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4351" w:type="dxa"/>
        <w:jc w:val="left"/>
        <w:tblInd w:w="0" w:type="dxa"/>
        <w:tblCellMar>
          <w:top w:w="0" w:type="dxa"/>
          <w:left w:w="108" w:type="dxa"/>
          <w:bottom w:w="0" w:type="dxa"/>
          <w:right w:w="108" w:type="dxa"/>
        </w:tblCellMar>
        <w:tblLook w:val="04a0"/>
      </w:tblPr>
      <w:tblGrid>
        <w:gridCol w:w="1700"/>
        <w:gridCol w:w="1649"/>
        <w:gridCol w:w="1752"/>
        <w:gridCol w:w="1870"/>
        <w:gridCol w:w="1701"/>
        <w:gridCol w:w="1837"/>
        <w:gridCol w:w="1564"/>
        <w:gridCol w:w="2277"/>
      </w:tblGrid>
      <w:tr>
        <w:trPr/>
        <w:tc>
          <w:tcPr>
            <w:tcW w:w="14350" w:type="dxa"/>
            <w:gridSpan w:val="8"/>
            <w:tcBorders/>
            <w:shd w:fill="auto" w:val="clear"/>
          </w:tcPr>
          <w:p>
            <w:pPr>
              <w:pStyle w:val="Normal"/>
              <w:spacing w:lineRule="auto" w:line="240" w:before="0" w:after="0"/>
              <w:rPr>
                <w:b/>
                <w:b/>
                <w:color w:val="1F497D" w:themeColor="text2"/>
                <w:sz w:val="28"/>
                <w:szCs w:val="28"/>
                <w:u w:val="single"/>
              </w:rPr>
            </w:pPr>
            <w:r>
              <w:rPr>
                <w:b/>
                <w:color w:val="1F497D" w:themeColor="text2"/>
                <w:sz w:val="28"/>
                <w:szCs w:val="28"/>
                <w:u w:val="single"/>
              </w:rPr>
              <w:t xml:space="preserve">Principes généraux : </w:t>
            </w:r>
          </w:p>
          <w:p>
            <w:pPr>
              <w:pStyle w:val="Normal"/>
              <w:spacing w:lineRule="auto" w:line="240" w:before="0" w:after="0"/>
              <w:rPr>
                <w:b/>
                <w:b/>
                <w:color w:val="1F497D" w:themeColor="text2"/>
                <w:sz w:val="28"/>
                <w:szCs w:val="28"/>
                <w:u w:val="single"/>
              </w:rPr>
            </w:pPr>
            <w:r>
              <w:rPr>
                <w:b/>
                <w:color w:val="1F497D" w:themeColor="text2"/>
                <w:sz w:val="28"/>
                <w:szCs w:val="28"/>
                <w:u w:val="single"/>
              </w:rPr>
            </w:r>
          </w:p>
          <w:p>
            <w:pPr>
              <w:pStyle w:val="Normal"/>
              <w:spacing w:lineRule="auto" w:line="240" w:before="0" w:after="0"/>
              <w:rPr>
                <w:b/>
                <w:b/>
                <w:color w:val="1F497D" w:themeColor="text2"/>
                <w:sz w:val="24"/>
                <w:szCs w:val="24"/>
              </w:rPr>
            </w:pPr>
            <w:r>
              <w:rPr>
                <w:b/>
                <w:color w:val="1F497D" w:themeColor="text2"/>
                <w:sz w:val="24"/>
                <w:szCs w:val="24"/>
              </w:rPr>
              <w:t>Reprise des élèves de tous les niveaux ou sans alternance ( 1 semaine sur 2 si l’effectif de la classe est supérieur à 15) et maintien de l’enseignement à distance pour les absents.</w:t>
            </w:r>
          </w:p>
          <w:p>
            <w:pPr>
              <w:pStyle w:val="Normal"/>
              <w:spacing w:lineRule="auto" w:line="240" w:before="0" w:after="0"/>
              <w:rPr>
                <w:b/>
                <w:b/>
                <w:color w:val="1F497D" w:themeColor="text2"/>
                <w:sz w:val="24"/>
                <w:szCs w:val="24"/>
              </w:rPr>
            </w:pPr>
            <w:r>
              <w:rPr>
                <w:b/>
                <w:color w:val="1F497D" w:themeColor="text2"/>
                <w:sz w:val="24"/>
                <w:szCs w:val="24"/>
              </w:rPr>
              <w:t>Les élèves de 6</w:t>
            </w:r>
            <w:r>
              <w:rPr>
                <w:b/>
                <w:color w:val="1F497D" w:themeColor="text2"/>
                <w:sz w:val="24"/>
                <w:szCs w:val="24"/>
                <w:vertAlign w:val="superscript"/>
              </w:rPr>
              <w:t>ème</w:t>
            </w:r>
            <w:r>
              <w:rPr>
                <w:b/>
                <w:color w:val="1F497D" w:themeColor="text2"/>
                <w:sz w:val="24"/>
                <w:szCs w:val="24"/>
              </w:rPr>
              <w:t xml:space="preserve"> et 4</w:t>
            </w:r>
            <w:r>
              <w:rPr>
                <w:b/>
                <w:color w:val="1F497D" w:themeColor="text2"/>
                <w:sz w:val="24"/>
                <w:szCs w:val="24"/>
                <w:vertAlign w:val="superscript"/>
              </w:rPr>
              <w:t>ème</w:t>
            </w:r>
            <w:r>
              <w:rPr>
                <w:b/>
                <w:color w:val="1F497D" w:themeColor="text2"/>
                <w:sz w:val="24"/>
                <w:szCs w:val="24"/>
              </w:rPr>
              <w:t xml:space="preserve"> auront cours en présentiel le lundi et le jeudi, les élèves de 5</w:t>
            </w:r>
            <w:r>
              <w:rPr>
                <w:b/>
                <w:color w:val="1F497D" w:themeColor="text2"/>
                <w:sz w:val="24"/>
                <w:szCs w:val="24"/>
                <w:vertAlign w:val="superscript"/>
              </w:rPr>
              <w:t>ème</w:t>
            </w:r>
            <w:r>
              <w:rPr>
                <w:b/>
                <w:color w:val="1F497D" w:themeColor="text2"/>
                <w:sz w:val="24"/>
                <w:szCs w:val="24"/>
              </w:rPr>
              <w:t xml:space="preserve"> et de 3</w:t>
            </w:r>
            <w:r>
              <w:rPr>
                <w:b/>
                <w:color w:val="1F497D" w:themeColor="text2"/>
                <w:sz w:val="24"/>
                <w:szCs w:val="24"/>
                <w:vertAlign w:val="superscript"/>
              </w:rPr>
              <w:t>ème</w:t>
            </w:r>
            <w:r>
              <w:rPr>
                <w:b/>
                <w:color w:val="1F497D" w:themeColor="text2"/>
                <w:sz w:val="24"/>
                <w:szCs w:val="24"/>
              </w:rPr>
              <w:t xml:space="preserve"> le mardi et le jeudi. </w:t>
            </w:r>
          </w:p>
          <w:p>
            <w:pPr>
              <w:pStyle w:val="Normal"/>
              <w:spacing w:lineRule="auto" w:line="240" w:before="0" w:after="0"/>
              <w:rPr>
                <w:b/>
                <w:b/>
                <w:color w:val="1F497D" w:themeColor="text2"/>
                <w:sz w:val="24"/>
                <w:szCs w:val="24"/>
              </w:rPr>
            </w:pPr>
            <w:r>
              <w:rPr>
                <w:b/>
                <w:color w:val="1F497D" w:themeColor="text2"/>
                <w:sz w:val="24"/>
                <w:szCs w:val="24"/>
              </w:rPr>
              <w:t>Pas de cours en présentiel le mercredi matin.</w:t>
            </w:r>
          </w:p>
          <w:p>
            <w:pPr>
              <w:pStyle w:val="Normal"/>
              <w:spacing w:lineRule="auto" w:line="240" w:before="0" w:after="0"/>
              <w:rPr>
                <w:b/>
                <w:b/>
                <w:color w:val="1F497D" w:themeColor="text2"/>
                <w:sz w:val="24"/>
                <w:szCs w:val="24"/>
              </w:rPr>
            </w:pPr>
            <w:r>
              <w:rPr>
                <w:b/>
                <w:color w:val="1F497D" w:themeColor="text2"/>
                <w:sz w:val="24"/>
                <w:szCs w:val="24"/>
              </w:rPr>
              <w:t>1 groupe de 15 élèves = 1 salle, les enseignants changent de salle</w:t>
            </w:r>
          </w:p>
          <w:p>
            <w:pPr>
              <w:pStyle w:val="Normal"/>
              <w:spacing w:lineRule="auto" w:line="240" w:before="0" w:after="0"/>
              <w:rPr>
                <w:b/>
                <w:b/>
                <w:color w:val="1F497D" w:themeColor="text2"/>
                <w:sz w:val="24"/>
                <w:szCs w:val="24"/>
              </w:rPr>
            </w:pPr>
            <w:r>
              <w:rPr>
                <w:b/>
                <w:color w:val="1F497D" w:themeColor="text2"/>
                <w:sz w:val="24"/>
                <w:szCs w:val="24"/>
              </w:rPr>
              <w:t xml:space="preserve">Gestion des flux d’élèves pour éviter les croisements et zonage des parties communes (cour et restaurant scolaire) </w:t>
            </w:r>
          </w:p>
          <w:p>
            <w:pPr>
              <w:pStyle w:val="Normal"/>
              <w:spacing w:lineRule="auto" w:line="240" w:before="0" w:after="0"/>
              <w:rPr>
                <w:b/>
                <w:b/>
                <w:color w:val="1F497D" w:themeColor="text2"/>
                <w:sz w:val="24"/>
                <w:szCs w:val="24"/>
              </w:rPr>
            </w:pPr>
            <w:r>
              <w:rPr>
                <w:b/>
                <w:color w:val="1F497D" w:themeColor="text2"/>
                <w:sz w:val="24"/>
                <w:szCs w:val="24"/>
              </w:rPr>
              <w:t xml:space="preserve">Balisage des zones avec de la rubalise et mise en place de signalétique de déplacement et de respect des consignes </w:t>
            </w:r>
          </w:p>
          <w:p>
            <w:pPr>
              <w:pStyle w:val="Normal"/>
              <w:spacing w:lineRule="auto" w:line="240" w:before="0" w:after="0"/>
              <w:rPr>
                <w:b/>
                <w:b/>
                <w:color w:val="1F497D" w:themeColor="text2"/>
                <w:sz w:val="24"/>
                <w:szCs w:val="24"/>
              </w:rPr>
            </w:pPr>
            <w:r>
              <w:rPr>
                <w:b/>
                <w:color w:val="1F497D" w:themeColor="text2"/>
                <w:sz w:val="24"/>
                <w:szCs w:val="24"/>
              </w:rPr>
              <w:t>Restauration au restaurant scolaire avec 3 groupes de 15 élèves par service et 2 services (1 service 6</w:t>
            </w:r>
            <w:r>
              <w:rPr>
                <w:b/>
                <w:color w:val="1F497D" w:themeColor="text2"/>
                <w:sz w:val="24"/>
                <w:szCs w:val="24"/>
                <w:vertAlign w:val="superscript"/>
              </w:rPr>
              <w:t>ème</w:t>
            </w:r>
            <w:r>
              <w:rPr>
                <w:b/>
                <w:color w:val="1F497D" w:themeColor="text2"/>
                <w:sz w:val="24"/>
                <w:szCs w:val="24"/>
              </w:rPr>
              <w:t xml:space="preserve"> ou les 5</w:t>
            </w:r>
            <w:r>
              <w:rPr>
                <w:b/>
                <w:color w:val="1F497D" w:themeColor="text2"/>
                <w:sz w:val="24"/>
                <w:szCs w:val="24"/>
                <w:vertAlign w:val="superscript"/>
              </w:rPr>
              <w:t>ème</w:t>
            </w:r>
            <w:r>
              <w:rPr>
                <w:b/>
                <w:color w:val="1F497D" w:themeColor="text2"/>
                <w:sz w:val="24"/>
                <w:szCs w:val="24"/>
              </w:rPr>
              <w:t xml:space="preserve">  de 12h à 13h et 1 service pour les 4</w:t>
            </w:r>
            <w:r>
              <w:rPr>
                <w:b/>
                <w:color w:val="1F497D" w:themeColor="text2"/>
                <w:sz w:val="24"/>
                <w:szCs w:val="24"/>
                <w:vertAlign w:val="superscript"/>
              </w:rPr>
              <w:t>ème</w:t>
            </w:r>
            <w:r>
              <w:rPr>
                <w:b/>
                <w:color w:val="1F497D" w:themeColor="text2"/>
                <w:sz w:val="24"/>
                <w:szCs w:val="24"/>
              </w:rPr>
              <w:t xml:space="preserve"> ou les 3</w:t>
            </w:r>
            <w:r>
              <w:rPr>
                <w:b/>
                <w:color w:val="1F497D" w:themeColor="text2"/>
                <w:sz w:val="24"/>
                <w:szCs w:val="24"/>
                <w:vertAlign w:val="superscript"/>
              </w:rPr>
              <w:t>ème</w:t>
            </w:r>
            <w:r>
              <w:rPr>
                <w:b/>
                <w:color w:val="1F497D" w:themeColor="text2"/>
                <w:sz w:val="24"/>
                <w:szCs w:val="24"/>
              </w:rPr>
              <w:t xml:space="preserve"> </w:t>
            </w:r>
            <w:r>
              <w:rPr>
                <w:b/>
                <w:color w:val="1F497D" w:themeColor="text2"/>
                <w:sz w:val="24"/>
                <w:szCs w:val="24"/>
                <w:vertAlign w:val="superscript"/>
              </w:rPr>
              <w:t xml:space="preserve"> </w:t>
            </w:r>
            <w:r>
              <w:rPr>
                <w:b/>
                <w:color w:val="1F497D" w:themeColor="text2"/>
                <w:sz w:val="24"/>
                <w:szCs w:val="24"/>
              </w:rPr>
              <w:t>de 13h à 14h</w:t>
            </w:r>
            <w:r>
              <w:rPr>
                <w:b/>
                <w:color w:val="1F497D" w:themeColor="text2"/>
                <w:sz w:val="24"/>
                <w:szCs w:val="24"/>
                <w:vertAlign w:val="superscript"/>
              </w:rPr>
              <w:t xml:space="preserve"> </w:t>
            </w:r>
            <w:r>
              <w:rPr>
                <w:b/>
                <w:color w:val="1F497D" w:themeColor="text2"/>
                <w:sz w:val="24"/>
                <w:szCs w:val="24"/>
              </w:rPr>
              <w:t>) avec une désinfection entre les 2 services.</w:t>
            </w:r>
          </w:p>
          <w:p>
            <w:pPr>
              <w:pStyle w:val="Normal"/>
              <w:spacing w:lineRule="auto" w:line="240" w:before="0" w:after="0"/>
              <w:rPr>
                <w:b/>
                <w:b/>
                <w:color w:val="1F497D" w:themeColor="text2"/>
                <w:sz w:val="24"/>
                <w:szCs w:val="24"/>
              </w:rPr>
            </w:pPr>
            <w:r>
              <w:rPr>
                <w:b/>
                <w:color w:val="1F497D" w:themeColor="text2"/>
                <w:sz w:val="24"/>
                <w:szCs w:val="24"/>
              </w:rPr>
              <w:t xml:space="preserve">4 créneaux de 1.5h ou 2h par jours. </w:t>
            </w:r>
          </w:p>
          <w:p>
            <w:pPr>
              <w:pStyle w:val="Normal"/>
              <w:spacing w:lineRule="auto" w:line="240" w:before="0" w:after="0"/>
              <w:rPr>
                <w:b/>
                <w:b/>
                <w:color w:val="1F497D" w:themeColor="text2"/>
                <w:sz w:val="24"/>
                <w:szCs w:val="24"/>
              </w:rPr>
            </w:pPr>
            <w:r>
              <w:rPr>
                <w:b/>
                <w:color w:val="1F497D" w:themeColor="text2"/>
                <w:sz w:val="24"/>
                <w:szCs w:val="24"/>
              </w:rPr>
              <w:t>Pas de cours en présentiel le mercredi matin</w:t>
            </w:r>
          </w:p>
          <w:p>
            <w:pPr>
              <w:pStyle w:val="Normal"/>
              <w:spacing w:lineRule="auto" w:line="240" w:before="0" w:after="0"/>
              <w:rPr>
                <w:b/>
                <w:b/>
                <w:color w:val="1F497D" w:themeColor="text2"/>
                <w:sz w:val="24"/>
                <w:szCs w:val="24"/>
              </w:rPr>
            </w:pPr>
            <w:r>
              <w:rPr>
                <w:b/>
                <w:color w:val="1F497D" w:themeColor="text2"/>
                <w:sz w:val="24"/>
                <w:szCs w:val="24"/>
              </w:rPr>
              <w:t>Réaménagement des emplois du temps sans LCA et Gallo qui restent en distanciel . Suivant les niveaux les cours du bloc scientifique ou d’enseignements artistiques restent en distanciel.</w:t>
            </w:r>
          </w:p>
          <w:p>
            <w:pPr>
              <w:pStyle w:val="Normal"/>
              <w:spacing w:lineRule="auto" w:line="240" w:before="0" w:after="0"/>
              <w:rPr>
                <w:b/>
                <w:b/>
                <w:color w:val="1F497D" w:themeColor="text2"/>
                <w:sz w:val="24"/>
                <w:szCs w:val="24"/>
              </w:rPr>
            </w:pPr>
            <w:r>
              <w:rPr>
                <w:b/>
                <w:color w:val="1F497D" w:themeColor="text2"/>
                <w:sz w:val="24"/>
                <w:szCs w:val="24"/>
              </w:rPr>
              <w:t>Communication vers les familles mercredi 08/06/2020</w:t>
            </w:r>
          </w:p>
          <w:p>
            <w:pPr>
              <w:pStyle w:val="Normal"/>
              <w:spacing w:lineRule="auto" w:line="240" w:before="0" w:after="0"/>
              <w:rPr>
                <w:b/>
                <w:b/>
                <w:color w:val="1F497D" w:themeColor="text2"/>
                <w:sz w:val="24"/>
                <w:szCs w:val="24"/>
              </w:rPr>
            </w:pPr>
            <w:r>
              <w:rPr>
                <w:b/>
                <w:color w:val="1F497D" w:themeColor="text2"/>
                <w:sz w:val="24"/>
                <w:szCs w:val="24"/>
              </w:rPr>
              <w:t>2 récréations de 15mn et une pause méridienne de 30 mn avec le groupe classe dans une zone déterminée</w:t>
            </w:r>
          </w:p>
          <w:p>
            <w:pPr>
              <w:pStyle w:val="Normal"/>
              <w:spacing w:lineRule="auto" w:line="240" w:before="0" w:after="0"/>
              <w:rPr>
                <w:b/>
                <w:b/>
                <w:color w:val="1F497D" w:themeColor="text2"/>
                <w:sz w:val="24"/>
                <w:szCs w:val="24"/>
              </w:rPr>
            </w:pPr>
            <w:r>
              <w:rPr>
                <w:b/>
                <w:color w:val="1F497D" w:themeColor="text2"/>
                <w:sz w:val="24"/>
                <w:szCs w:val="24"/>
              </w:rPr>
              <w:t xml:space="preserve">Désinfection des salles par un agent pendant la pause méridienne et le soir </w:t>
            </w:r>
          </w:p>
          <w:p>
            <w:pPr>
              <w:pStyle w:val="Normal"/>
              <w:spacing w:lineRule="auto" w:line="240" w:before="0" w:after="0"/>
              <w:rPr>
                <w:b/>
                <w:b/>
                <w:color w:val="1F497D" w:themeColor="text2"/>
                <w:sz w:val="24"/>
                <w:szCs w:val="24"/>
              </w:rPr>
            </w:pPr>
            <w:r>
              <w:rPr>
                <w:b/>
                <w:color w:val="1F497D" w:themeColor="text2"/>
                <w:sz w:val="24"/>
                <w:szCs w:val="24"/>
              </w:rPr>
              <w:t xml:space="preserve">Lavage des mains (ou gel hydro alcoolique) à chaque déplacement et port du masque obligatoire </w:t>
            </w:r>
          </w:p>
          <w:p>
            <w:pPr>
              <w:pStyle w:val="Normal"/>
              <w:spacing w:lineRule="auto" w:line="240" w:before="0" w:after="0"/>
              <w:rPr>
                <w:b/>
                <w:b/>
                <w:color w:val="1F497D" w:themeColor="text2"/>
                <w:sz w:val="24"/>
                <w:szCs w:val="24"/>
              </w:rPr>
            </w:pPr>
            <w:r>
              <w:rPr>
                <w:b/>
                <w:color w:val="1F497D" w:themeColor="text2"/>
                <w:sz w:val="24"/>
                <w:szCs w:val="24"/>
              </w:rPr>
              <w:t>Respect strict des gestes barrière</w:t>
            </w:r>
          </w:p>
          <w:p>
            <w:pPr>
              <w:pStyle w:val="Normal"/>
              <w:spacing w:lineRule="auto" w:line="240" w:before="0" w:after="0"/>
              <w:rPr>
                <w:b/>
                <w:b/>
                <w:color w:val="1F497D" w:themeColor="text2"/>
                <w:sz w:val="24"/>
                <w:szCs w:val="24"/>
              </w:rPr>
            </w:pPr>
            <w:r>
              <w:rPr>
                <w:b/>
                <w:color w:val="1F497D" w:themeColor="text2"/>
                <w:sz w:val="24"/>
                <w:szCs w:val="24"/>
              </w:rPr>
              <w:t>Prise en charge des 4</w:t>
            </w:r>
            <w:r>
              <w:rPr>
                <w:b/>
                <w:color w:val="1F497D" w:themeColor="text2"/>
                <w:sz w:val="24"/>
                <w:szCs w:val="24"/>
                <w:vertAlign w:val="superscript"/>
              </w:rPr>
              <w:t>ème</w:t>
            </w:r>
            <w:r>
              <w:rPr>
                <w:b/>
                <w:color w:val="1F497D" w:themeColor="text2"/>
                <w:sz w:val="24"/>
                <w:szCs w:val="24"/>
              </w:rPr>
              <w:t xml:space="preserve"> et des 3</w:t>
            </w:r>
            <w:r>
              <w:rPr>
                <w:b/>
                <w:color w:val="1F497D" w:themeColor="text2"/>
                <w:sz w:val="24"/>
                <w:szCs w:val="24"/>
                <w:vertAlign w:val="superscript"/>
              </w:rPr>
              <w:t>ème</w:t>
            </w:r>
            <w:r>
              <w:rPr>
                <w:b/>
                <w:color w:val="1F497D" w:themeColor="text2"/>
                <w:sz w:val="24"/>
                <w:szCs w:val="24"/>
              </w:rPr>
              <w:t xml:space="preserve">  le 1</w:t>
            </w:r>
            <w:r>
              <w:rPr>
                <w:b/>
                <w:color w:val="1F497D" w:themeColor="text2"/>
                <w:sz w:val="24"/>
                <w:szCs w:val="24"/>
                <w:vertAlign w:val="superscript"/>
              </w:rPr>
              <w:t>er</w:t>
            </w:r>
            <w:r>
              <w:rPr>
                <w:b/>
                <w:color w:val="1F497D" w:themeColor="text2"/>
                <w:sz w:val="24"/>
                <w:szCs w:val="24"/>
              </w:rPr>
              <w:t xml:space="preserve"> jour par le professeur principal et formation aux gestes barrière</w:t>
            </w:r>
          </w:p>
          <w:p>
            <w:pPr>
              <w:pStyle w:val="Normal"/>
              <w:spacing w:lineRule="auto" w:line="240" w:before="0" w:after="0"/>
              <w:rPr>
                <w:b/>
                <w:b/>
                <w:color w:val="1F497D" w:themeColor="text2"/>
                <w:sz w:val="24"/>
                <w:szCs w:val="24"/>
              </w:rPr>
            </w:pPr>
            <w:r>
              <w:rPr>
                <w:b/>
                <w:color w:val="1F497D" w:themeColor="text2"/>
                <w:sz w:val="24"/>
                <w:szCs w:val="24"/>
              </w:rPr>
            </w:r>
          </w:p>
        </w:tc>
      </w:tr>
      <w:tr>
        <w:trPr>
          <w:trHeight w:val="101" w:hRule="atLeast"/>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Classe</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Jours de présence</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Salle</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classe</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Jours de présence</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Salle</w:t>
            </w:r>
          </w:p>
        </w:tc>
      </w:tr>
      <w:tr>
        <w:trPr>
          <w:trHeight w:val="101" w:hRule="atLeast"/>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6A</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106</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4A</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201</w:t>
            </w:r>
          </w:p>
        </w:tc>
      </w:tr>
      <w:tr>
        <w:trPr>
          <w:trHeight w:val="100" w:hRule="atLeast"/>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6B</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102</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4B</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204</w:t>
            </w:r>
          </w:p>
        </w:tc>
      </w:tr>
      <w:tr>
        <w:trPr>
          <w:trHeight w:val="100" w:hRule="atLeast"/>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6C</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104</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4C</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Lundi et jeudi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208</w:t>
            </w:r>
          </w:p>
        </w:tc>
      </w:tr>
      <w:tr>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5A</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 xml:space="preserve">Mardi et vendredi </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201</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3A</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Mardi et vendredi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106</w:t>
            </w:r>
          </w:p>
        </w:tc>
      </w:tr>
      <w:tr>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5B</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Mardi et vendredi</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204</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3B</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Mardi et vendredi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102</w:t>
            </w:r>
          </w:p>
        </w:tc>
      </w:tr>
      <w:tr>
        <w:trPr/>
        <w:tc>
          <w:tcPr>
            <w:tcW w:w="170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5C</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Mardi et vendredi</w:t>
            </w:r>
          </w:p>
        </w:tc>
        <w:tc>
          <w:tcPr>
            <w:tcW w:w="1870"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208</w:t>
            </w:r>
          </w:p>
        </w:tc>
        <w:tc>
          <w:tcPr>
            <w:tcW w:w="1701"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3C</w:t>
            </w:r>
          </w:p>
        </w:tc>
        <w:tc>
          <w:tcPr>
            <w:tcW w:w="3401" w:type="dxa"/>
            <w:gridSpan w:val="2"/>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Mardi et vendredi</w:t>
            </w:r>
          </w:p>
        </w:tc>
        <w:tc>
          <w:tcPr>
            <w:tcW w:w="2277" w:type="dxa"/>
            <w:tcBorders/>
            <w:shd w:fill="auto" w:val="clear"/>
          </w:tcPr>
          <w:p>
            <w:pPr>
              <w:pStyle w:val="Normal"/>
              <w:spacing w:lineRule="auto" w:line="240" w:before="0" w:after="0"/>
              <w:jc w:val="center"/>
              <w:rPr>
                <w:b/>
                <w:b/>
                <w:color w:val="1F497D" w:themeColor="text2"/>
                <w:sz w:val="24"/>
                <w:szCs w:val="24"/>
              </w:rPr>
            </w:pPr>
            <w:r>
              <w:rPr>
                <w:b/>
                <w:color w:val="1F497D" w:themeColor="text2"/>
                <w:sz w:val="24"/>
                <w:szCs w:val="24"/>
              </w:rPr>
              <w:t>104</w:t>
            </w:r>
          </w:p>
        </w:tc>
      </w:tr>
      <w:tr>
        <w:trPr/>
        <w:tc>
          <w:tcPr>
            <w:tcW w:w="3349" w:type="dxa"/>
            <w:gridSpan w:val="2"/>
            <w:tcBorders/>
            <w:shd w:color="auto" w:fill="000000" w:themeFill="text1" w:val="clear"/>
          </w:tcPr>
          <w:p>
            <w:pPr>
              <w:pStyle w:val="Normal"/>
              <w:spacing w:lineRule="auto" w:line="240" w:before="0" w:after="0"/>
              <w:rPr/>
            </w:pPr>
            <w:r>
              <w:rPr/>
            </w:r>
          </w:p>
        </w:tc>
        <w:tc>
          <w:tcPr>
            <w:tcW w:w="3622" w:type="dxa"/>
            <w:gridSpan w:val="2"/>
            <w:tcBorders/>
            <w:shd w:color="auto" w:fill="000000" w:themeFill="text1" w:val="clear"/>
          </w:tcPr>
          <w:p>
            <w:pPr>
              <w:pStyle w:val="Normal"/>
              <w:spacing w:lineRule="auto" w:line="240" w:before="0" w:after="0"/>
              <w:rPr/>
            </w:pPr>
            <w:r>
              <w:rPr/>
            </w:r>
          </w:p>
        </w:tc>
        <w:tc>
          <w:tcPr>
            <w:tcW w:w="3538" w:type="dxa"/>
            <w:gridSpan w:val="2"/>
            <w:tcBorders/>
            <w:shd w:color="auto" w:fill="000000" w:themeFill="text1" w:val="clear"/>
          </w:tcPr>
          <w:p>
            <w:pPr>
              <w:pStyle w:val="Normal"/>
              <w:spacing w:lineRule="auto" w:line="240" w:before="0" w:after="0"/>
              <w:rPr/>
            </w:pPr>
            <w:r>
              <w:rPr/>
            </w:r>
          </w:p>
        </w:tc>
        <w:tc>
          <w:tcPr>
            <w:tcW w:w="3841" w:type="dxa"/>
            <w:gridSpan w:val="2"/>
            <w:tcBorders/>
            <w:shd w:color="auto" w:fill="000000" w:themeFill="text1" w:val="clear"/>
          </w:tcPr>
          <w:p>
            <w:pPr>
              <w:pStyle w:val="Normal"/>
              <w:spacing w:lineRule="auto" w:line="240" w:before="0" w:after="0"/>
              <w:rPr/>
            </w:pPr>
            <w:r>
              <w:rPr/>
            </w:r>
          </w:p>
        </w:tc>
      </w:tr>
      <w:tr>
        <w:trPr/>
        <w:tc>
          <w:tcPr>
            <w:tcW w:w="3349" w:type="dxa"/>
            <w:gridSpan w:val="2"/>
            <w:tcBorders/>
            <w:shd w:fill="auto" w:val="clear"/>
          </w:tcPr>
          <w:p>
            <w:pPr>
              <w:pStyle w:val="Normal"/>
              <w:spacing w:lineRule="auto" w:line="240" w:before="0" w:after="0"/>
              <w:rPr/>
            </w:pPr>
            <w:r>
              <w:rPr/>
              <w:t>Pour les élèves</w:t>
            </w:r>
          </w:p>
        </w:tc>
        <w:tc>
          <w:tcPr>
            <w:tcW w:w="5323" w:type="dxa"/>
            <w:gridSpan w:val="3"/>
            <w:tcBorders/>
            <w:shd w:fill="auto" w:val="clear"/>
          </w:tcPr>
          <w:p>
            <w:pPr>
              <w:pStyle w:val="Normal"/>
              <w:spacing w:lineRule="auto" w:line="240" w:before="0" w:after="0"/>
              <w:rPr/>
            </w:pPr>
            <w:r>
              <w:rPr/>
              <w:t>Pour les enseignants</w:t>
            </w:r>
          </w:p>
        </w:tc>
        <w:tc>
          <w:tcPr>
            <w:tcW w:w="5678" w:type="dxa"/>
            <w:gridSpan w:val="3"/>
            <w:tcBorders/>
            <w:shd w:fill="auto" w:val="clear"/>
          </w:tcPr>
          <w:p>
            <w:pPr>
              <w:pStyle w:val="Normal"/>
              <w:spacing w:lineRule="auto" w:line="240" w:before="0" w:after="0"/>
              <w:rPr/>
            </w:pPr>
            <w:r>
              <w:rPr/>
              <w:t>Pour les autres personnels</w:t>
            </w:r>
          </w:p>
        </w:tc>
      </w:tr>
      <w:tr>
        <w:trPr/>
        <w:tc>
          <w:tcPr>
            <w:tcW w:w="3349" w:type="dxa"/>
            <w:gridSpan w:val="2"/>
            <w:tcBorders/>
            <w:shd w:fill="auto" w:val="clear"/>
          </w:tcPr>
          <w:p>
            <w:pPr>
              <w:pStyle w:val="ListParagraph"/>
              <w:numPr>
                <w:ilvl w:val="0"/>
                <w:numId w:val="1"/>
              </w:numPr>
              <w:spacing w:lineRule="auto" w:line="240" w:before="0" w:after="0"/>
              <w:contextualSpacing/>
              <w:rPr>
                <w:u w:val="single"/>
              </w:rPr>
            </w:pPr>
            <w:r>
              <w:rPr>
                <w:u w:val="single"/>
              </w:rPr>
              <w:t>En classe :</w:t>
            </w:r>
          </w:p>
          <w:p>
            <w:pPr>
              <w:pStyle w:val="Normal"/>
              <w:spacing w:lineRule="auto" w:line="240" w:before="0" w:after="0"/>
              <w:rPr/>
            </w:pPr>
            <w:r>
              <w:rPr/>
              <w:t>Chaque élève a une salle d’attribuée et une place dans la salle.</w:t>
            </w:r>
          </w:p>
          <w:p>
            <w:pPr>
              <w:pStyle w:val="Normal"/>
              <w:spacing w:lineRule="auto" w:line="240" w:before="0" w:after="0"/>
              <w:rPr/>
            </w:pPr>
            <w:r>
              <w:rPr/>
              <w:t>Il doit avoir son matériel et ses manuels qui ne pourront pas être échangés.</w:t>
            </w:r>
          </w:p>
          <w:p>
            <w:pPr>
              <w:pStyle w:val="Normal"/>
              <w:spacing w:lineRule="auto" w:line="240" w:before="0" w:after="0"/>
              <w:rPr/>
            </w:pPr>
            <w:r>
              <w:rPr/>
              <w:t xml:space="preserve">2 masques réutilisables seront distribués le jour de la rentrée, charge à la famille de les laver </w:t>
            </w:r>
          </w:p>
          <w:p>
            <w:pPr>
              <w:pStyle w:val="Normal"/>
              <w:spacing w:lineRule="auto" w:line="240" w:before="0" w:after="0"/>
              <w:rPr/>
            </w:pPr>
            <w:r>
              <w:rPr/>
              <w:t xml:space="preserve">Le port du masque est obligatoire </w:t>
            </w:r>
          </w:p>
          <w:p>
            <w:pPr>
              <w:pStyle w:val="Normal"/>
              <w:spacing w:lineRule="auto" w:line="240" w:before="0" w:after="0"/>
              <w:rPr/>
            </w:pPr>
            <w:r>
              <w:rPr/>
              <w:t>Il est interdit de se déplacer dans la salle ou dans les couloirs sans l’autorisation expresse du professeur</w:t>
            </w:r>
          </w:p>
          <w:p>
            <w:pPr>
              <w:pStyle w:val="Normal"/>
              <w:spacing w:lineRule="auto" w:line="240" w:before="0" w:after="0"/>
              <w:rPr/>
            </w:pPr>
            <w:r>
              <w:rPr/>
              <w:t xml:space="preserve">L’usage du carnet de liaison est suspendu et remplacé par Pronote </w:t>
            </w:r>
          </w:p>
          <w:p>
            <w:pPr>
              <w:pStyle w:val="Normal"/>
              <w:spacing w:lineRule="auto" w:line="240" w:before="0" w:after="0"/>
              <w:rPr/>
            </w:pPr>
            <w:r>
              <w:rPr/>
              <w:t>Les casiers ne seront pas utilisés, les élèves laisseront leurs affaires dans leurs salles.</w:t>
            </w:r>
          </w:p>
          <w:p>
            <w:pPr>
              <w:pStyle w:val="Normal"/>
              <w:spacing w:lineRule="auto" w:line="240" w:before="0" w:after="0"/>
              <w:rPr/>
            </w:pPr>
            <w:r>
              <w:rPr/>
            </w:r>
          </w:p>
        </w:tc>
        <w:tc>
          <w:tcPr>
            <w:tcW w:w="5323"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En classe : </w:t>
            </w:r>
          </w:p>
          <w:p>
            <w:pPr>
              <w:pStyle w:val="Normal"/>
              <w:spacing w:lineRule="auto" w:line="240" w:before="0" w:after="0"/>
              <w:rPr/>
            </w:pPr>
            <w:r>
              <w:rPr/>
              <w:t>Présence dès 8h pour accueillir les élèves</w:t>
            </w:r>
          </w:p>
          <w:p>
            <w:pPr>
              <w:pStyle w:val="Normal"/>
              <w:spacing w:lineRule="auto" w:line="240" w:before="0" w:after="0"/>
              <w:rPr/>
            </w:pPr>
            <w:r>
              <w:rPr/>
              <w:t>Les supports utilisés en présentiel et en distanciels sont les même.</w:t>
            </w:r>
          </w:p>
          <w:p>
            <w:pPr>
              <w:pStyle w:val="Normal"/>
              <w:spacing w:lineRule="auto" w:line="240" w:before="0" w:after="0"/>
              <w:rPr/>
            </w:pPr>
            <w:r>
              <w:rPr/>
              <w:t>Pas de manipulations en sciences .</w:t>
            </w:r>
          </w:p>
          <w:p>
            <w:pPr>
              <w:pStyle w:val="Normal"/>
              <w:spacing w:lineRule="auto" w:line="240" w:before="0" w:after="0"/>
              <w:rPr/>
            </w:pPr>
            <w:r>
              <w:rPr/>
              <w:t>Les attendus de fin d’année ont été définis par les IA IPR par niveau.</w:t>
            </w:r>
          </w:p>
          <w:p>
            <w:pPr>
              <w:pStyle w:val="Normal"/>
              <w:spacing w:lineRule="auto" w:line="240" w:before="0" w:after="0"/>
              <w:rPr/>
            </w:pPr>
            <w:r>
              <w:rPr/>
              <w:t>Mise à disposition d’un kit de fonctionnement (désinfectant, lingette, marqueurs, brosse à tableau, télécommande).</w:t>
            </w:r>
          </w:p>
          <w:p>
            <w:pPr>
              <w:pStyle w:val="Normal"/>
              <w:spacing w:lineRule="auto" w:line="240" w:before="0" w:after="0"/>
              <w:rPr/>
            </w:pPr>
            <w:r>
              <w:rPr/>
              <w:t>Désinfection des outils communs à chaque arrivée (clavier, bureau, chaise…).</w:t>
            </w:r>
          </w:p>
          <w:p>
            <w:pPr>
              <w:pStyle w:val="Normal"/>
              <w:spacing w:lineRule="auto" w:line="240" w:before="0" w:after="0"/>
              <w:rPr/>
            </w:pPr>
            <w:r>
              <w:rPr/>
              <w:t xml:space="preserve">Les portes des salles resteront ouvertes. </w:t>
            </w:r>
          </w:p>
          <w:p>
            <w:pPr>
              <w:pStyle w:val="Normal"/>
              <w:spacing w:lineRule="auto" w:line="240" w:before="0" w:after="0"/>
              <w:rPr/>
            </w:pPr>
            <w:r>
              <w:rPr/>
              <w:t>Aération des salles à chaque récréation .</w:t>
            </w:r>
          </w:p>
        </w:tc>
        <w:tc>
          <w:tcPr>
            <w:tcW w:w="5678"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La vie scolaire : </w:t>
            </w:r>
          </w:p>
          <w:p>
            <w:pPr>
              <w:pStyle w:val="Normal"/>
              <w:spacing w:lineRule="auto" w:line="240" w:before="0" w:after="0"/>
              <w:rPr/>
            </w:pPr>
            <w:r>
              <w:rPr/>
              <w:t xml:space="preserve">Fermeture du bureau de la vie scolaire avec une permanence téléphonique + Pronote </w:t>
            </w:r>
          </w:p>
          <w:p>
            <w:pPr>
              <w:pStyle w:val="Normal"/>
              <w:spacing w:lineRule="auto" w:line="240" w:before="0" w:after="0"/>
              <w:rPr/>
            </w:pPr>
            <w:r>
              <w:rPr/>
              <w:t>Accès interdit aux élèves</w:t>
            </w:r>
          </w:p>
          <w:p>
            <w:pPr>
              <w:pStyle w:val="Normal"/>
              <w:spacing w:lineRule="auto" w:line="240" w:before="0" w:after="0"/>
              <w:rPr/>
            </w:pPr>
            <w:r>
              <w:rPr/>
              <w:t xml:space="preserve">Un seul utilisateur par jour </w:t>
            </w:r>
          </w:p>
          <w:p>
            <w:pPr>
              <w:pStyle w:val="Normal"/>
              <w:spacing w:lineRule="auto" w:line="240" w:before="0" w:after="0"/>
              <w:rPr/>
            </w:pPr>
            <w:r>
              <w:rPr/>
              <w:t xml:space="preserve">Désinfection à chaque prise de poste </w:t>
            </w:r>
          </w:p>
          <w:p>
            <w:pPr>
              <w:pStyle w:val="Normal"/>
              <w:spacing w:lineRule="auto" w:line="240" w:before="0" w:after="0"/>
              <w:rPr/>
            </w:pPr>
            <w:r>
              <w:rPr/>
              <w:t>Mise à disposition d’un kit de fonctionnement (désinfectant, lingette)</w:t>
            </w:r>
          </w:p>
        </w:tc>
      </w:tr>
      <w:tr>
        <w:trPr/>
        <w:tc>
          <w:tcPr>
            <w:tcW w:w="3349" w:type="dxa"/>
            <w:gridSpan w:val="2"/>
            <w:tcBorders/>
            <w:shd w:fill="auto" w:val="clear"/>
          </w:tcPr>
          <w:p>
            <w:pPr>
              <w:pStyle w:val="ListParagraph"/>
              <w:numPr>
                <w:ilvl w:val="0"/>
                <w:numId w:val="1"/>
              </w:numPr>
              <w:spacing w:lineRule="auto" w:line="240" w:before="0" w:after="0"/>
              <w:contextualSpacing/>
              <w:rPr>
                <w:u w:val="single"/>
              </w:rPr>
            </w:pPr>
            <w:r>
              <w:rPr>
                <w:u w:val="single"/>
              </w:rPr>
              <w:t xml:space="preserve">L’enseignement à distance : </w:t>
            </w:r>
          </w:p>
          <w:p>
            <w:pPr>
              <w:pStyle w:val="Normal"/>
              <w:spacing w:lineRule="auto" w:line="240" w:before="0" w:after="0"/>
              <w:rPr/>
            </w:pPr>
            <w:r>
              <w:rPr/>
              <w:t xml:space="preserve">Se poursuit pour les élèves absents </w:t>
            </w:r>
            <w:r>
              <w:rPr>
                <w:b/>
              </w:rPr>
              <w:t>mais la réactivité des enseignants, qui seront au collège, sera beaucoup moins importante que pendant la période de confinement</w:t>
            </w:r>
            <w:r>
              <w:rPr/>
              <w:t xml:space="preserve"> </w:t>
            </w:r>
          </w:p>
        </w:tc>
        <w:tc>
          <w:tcPr>
            <w:tcW w:w="5323"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L’enseignement à distance : </w:t>
            </w:r>
          </w:p>
          <w:p>
            <w:pPr>
              <w:pStyle w:val="Normal"/>
              <w:spacing w:lineRule="auto" w:line="240" w:before="0" w:after="0"/>
              <w:rPr/>
            </w:pPr>
            <w:r>
              <w:rPr/>
              <w:t>Se poursuit pour les élèves absents. il appartiendra à chaque enseignant de redéfinir les règles de réponse vers les élèves et de les communiquer aux élèves et aux familles.</w:t>
            </w:r>
          </w:p>
          <w:p>
            <w:pPr>
              <w:pStyle w:val="Normal"/>
              <w:spacing w:lineRule="auto" w:line="240" w:before="0" w:after="0"/>
              <w:rPr/>
            </w:pPr>
            <w:r>
              <w:rPr/>
            </w:r>
          </w:p>
        </w:tc>
        <w:tc>
          <w:tcPr>
            <w:tcW w:w="5678"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Les AESH : </w:t>
            </w:r>
          </w:p>
          <w:p>
            <w:pPr>
              <w:pStyle w:val="Normal"/>
              <w:spacing w:lineRule="auto" w:line="240" w:before="0" w:after="0"/>
              <w:rPr/>
            </w:pPr>
            <w:r>
              <w:rPr/>
              <w:t>Accompagnent leurs élèves lorsqu’ils sont présents avec un masque, une désinfection systématique des objets échangés et un respect maximum des distances sociales.</w:t>
            </w:r>
          </w:p>
          <w:p>
            <w:pPr>
              <w:pStyle w:val="Normal"/>
              <w:spacing w:lineRule="auto" w:line="240" w:before="0" w:after="0"/>
              <w:rPr/>
            </w:pPr>
            <w:r>
              <w:rPr/>
              <w:t>Poursuivent l’accompagnement en distanciel pour les autres élèves</w:t>
            </w:r>
          </w:p>
        </w:tc>
      </w:tr>
      <w:tr>
        <w:trPr/>
        <w:tc>
          <w:tcPr>
            <w:tcW w:w="3349" w:type="dxa"/>
            <w:gridSpan w:val="2"/>
            <w:tcBorders/>
            <w:shd w:fill="auto" w:val="clear"/>
          </w:tcPr>
          <w:p>
            <w:pPr>
              <w:pStyle w:val="ListParagraph"/>
              <w:numPr>
                <w:ilvl w:val="0"/>
                <w:numId w:val="1"/>
              </w:numPr>
              <w:spacing w:lineRule="auto" w:line="240" w:before="0" w:after="0"/>
              <w:contextualSpacing/>
              <w:rPr>
                <w:u w:val="single"/>
              </w:rPr>
            </w:pPr>
            <w:r>
              <w:rPr>
                <w:u w:val="single"/>
              </w:rPr>
              <w:t xml:space="preserve">L’EPS : </w:t>
            </w:r>
          </w:p>
          <w:p>
            <w:pPr>
              <w:pStyle w:val="Normal"/>
              <w:spacing w:lineRule="auto" w:line="240" w:before="0" w:after="0"/>
              <w:rPr/>
            </w:pPr>
            <w:r>
              <w:rPr/>
              <w:t xml:space="preserve">Les cours d’EPS sont maintenus sans usage des vestiaires  avec des activités physique modérées et en respectant les règles de distanciation </w:t>
            </w:r>
          </w:p>
          <w:p>
            <w:pPr>
              <w:pStyle w:val="Normal"/>
              <w:spacing w:lineRule="auto" w:line="240" w:before="0" w:after="0"/>
              <w:rPr/>
            </w:pPr>
            <w:r>
              <w:rPr/>
              <w:t>Le port du masque est obligatoire</w:t>
            </w:r>
          </w:p>
        </w:tc>
        <w:tc>
          <w:tcPr>
            <w:tcW w:w="5323"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L’EPS : </w:t>
            </w:r>
          </w:p>
          <w:p>
            <w:pPr>
              <w:pStyle w:val="Normal"/>
              <w:spacing w:lineRule="auto" w:line="240" w:before="0" w:after="0"/>
              <w:rPr/>
            </w:pPr>
            <w:r>
              <w:rPr/>
              <w:t xml:space="preserve">Les cours d’EPS auront lieu, autant que possible, en extérieur, avec une possibilité de repli dans le hall en cas de pluie. Il pourra être envisagé un change minimum dans la salle cours si c’est nécessaire </w:t>
            </w:r>
          </w:p>
        </w:tc>
        <w:tc>
          <w:tcPr>
            <w:tcW w:w="5678"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Personnels administratifs : </w:t>
            </w:r>
          </w:p>
          <w:p>
            <w:pPr>
              <w:pStyle w:val="Normal"/>
              <w:spacing w:lineRule="auto" w:line="240" w:before="0" w:after="0"/>
              <w:rPr/>
            </w:pPr>
            <w:r>
              <w:rPr/>
              <w:t xml:space="preserve">Port du masque obligatoire en présence d’autres personnes </w:t>
            </w:r>
          </w:p>
          <w:p>
            <w:pPr>
              <w:pStyle w:val="Normal"/>
              <w:spacing w:lineRule="auto" w:line="240" w:before="0" w:after="0"/>
              <w:rPr/>
            </w:pPr>
            <w:r>
              <w:rPr/>
              <w:t>Lavage des mains régulier</w:t>
            </w:r>
          </w:p>
          <w:p>
            <w:pPr>
              <w:pStyle w:val="Corpsdetexte"/>
              <w:tabs>
                <w:tab w:val="clear" w:pos="709"/>
                <w:tab w:val="left" w:pos="56" w:leader="none"/>
              </w:tabs>
              <w:spacing w:lineRule="auto" w:line="249" w:before="0" w:after="0"/>
              <w:rPr>
                <w:lang w:val="fr-FR"/>
              </w:rPr>
            </w:pPr>
            <w:r>
              <w:rPr>
                <w:rFonts w:ascii="Calibri" w:hAnsi="Calibri" w:asciiTheme="minorHAnsi" w:hAnsiTheme="minorHAnsi"/>
                <w:sz w:val="22"/>
                <w:szCs w:val="22"/>
                <w:lang w:val="fr-FR"/>
              </w:rPr>
              <w:t>Pas d’échange de matériel</w:t>
            </w:r>
            <w:r>
              <w:rPr>
                <w:lang w:val="fr-FR"/>
              </w:rPr>
              <w:t xml:space="preserve"> </w:t>
            </w:r>
          </w:p>
          <w:p>
            <w:pPr>
              <w:pStyle w:val="Corpsdetexte"/>
              <w:tabs>
                <w:tab w:val="clear" w:pos="709"/>
                <w:tab w:val="left" w:pos="56" w:leader="none"/>
              </w:tabs>
              <w:spacing w:lineRule="auto" w:line="249" w:before="0" w:after="0"/>
              <w:rPr>
                <w:rFonts w:ascii="Calibri" w:hAnsi="Calibri" w:asciiTheme="minorHAnsi" w:hAnsiTheme="minorHAnsi"/>
                <w:sz w:val="22"/>
                <w:szCs w:val="22"/>
                <w:lang w:val="fr-FR"/>
              </w:rPr>
            </w:pPr>
            <w:r>
              <w:rPr>
                <w:rFonts w:ascii="Calibri" w:hAnsi="Calibri" w:asciiTheme="minorHAnsi" w:hAnsiTheme="minorHAnsi"/>
                <w:sz w:val="22"/>
                <w:szCs w:val="22"/>
                <w:lang w:val="fr-FR"/>
              </w:rPr>
              <w:t>Respect des règles de distanciation</w:t>
            </w:r>
          </w:p>
          <w:p>
            <w:pPr>
              <w:pStyle w:val="Corpsdetexte"/>
              <w:numPr>
                <w:ilvl w:val="0"/>
                <w:numId w:val="1"/>
              </w:numPr>
              <w:tabs>
                <w:tab w:val="clear" w:pos="709"/>
                <w:tab w:val="left" w:pos="56" w:leader="none"/>
              </w:tabs>
              <w:spacing w:lineRule="auto" w:line="249" w:before="0" w:after="0"/>
              <w:rPr>
                <w:rFonts w:ascii="Calibri" w:hAnsi="Calibri" w:asciiTheme="minorHAnsi" w:hAnsiTheme="minorHAnsi"/>
                <w:color w:val="231F20"/>
                <w:sz w:val="22"/>
                <w:szCs w:val="22"/>
                <w:lang w:val="fr-FR"/>
              </w:rPr>
            </w:pPr>
            <w:r>
              <w:rPr>
                <w:rFonts w:ascii="Calibri" w:hAnsi="Calibri" w:asciiTheme="minorHAnsi" w:hAnsiTheme="minorHAnsi"/>
                <w:color w:val="231F20"/>
                <w:sz w:val="22"/>
                <w:szCs w:val="22"/>
                <w:lang w:val="fr-FR"/>
              </w:rPr>
              <w:t xml:space="preserve">Usage du photocopieur </w:t>
            </w:r>
          </w:p>
          <w:p>
            <w:pPr>
              <w:pStyle w:val="Corpsdetexte"/>
              <w:tabs>
                <w:tab w:val="clear" w:pos="709"/>
                <w:tab w:val="left" w:pos="1211" w:leader="none"/>
              </w:tabs>
              <w:spacing w:lineRule="auto" w:line="249" w:before="0" w:after="0"/>
              <w:rPr>
                <w:rFonts w:ascii="Calibri" w:hAnsi="Calibri" w:asciiTheme="minorHAnsi" w:hAnsiTheme="minorHAnsi"/>
                <w:sz w:val="22"/>
                <w:szCs w:val="22"/>
                <w:lang w:val="fr-FR"/>
              </w:rPr>
            </w:pPr>
            <w:r>
              <w:rPr>
                <w:rFonts w:ascii="Calibri" w:hAnsi="Calibri" w:asciiTheme="minorHAnsi" w:hAnsiTheme="minorHAnsi"/>
                <w:color w:val="231F20"/>
                <w:sz w:val="22"/>
                <w:szCs w:val="22"/>
                <w:lang w:val="fr-FR"/>
              </w:rPr>
              <w:t>Lavage des mains</w:t>
            </w:r>
            <w:r>
              <w:rPr>
                <w:rFonts w:ascii="Calibri" w:hAnsi="Calibri" w:asciiTheme="minorHAnsi" w:hAnsiTheme="minorHAnsi"/>
                <w:color w:val="231F20"/>
                <w:spacing w:val="-5"/>
                <w:sz w:val="22"/>
                <w:szCs w:val="22"/>
                <w:lang w:val="fr-FR"/>
              </w:rPr>
              <w:t xml:space="preserve"> </w:t>
            </w:r>
            <w:r>
              <w:rPr>
                <w:rFonts w:ascii="Calibri" w:hAnsi="Calibri" w:asciiTheme="minorHAnsi" w:hAnsiTheme="minorHAnsi"/>
                <w:color w:val="231F20"/>
                <w:sz w:val="22"/>
                <w:szCs w:val="22"/>
                <w:lang w:val="fr-FR"/>
              </w:rPr>
              <w:t>avant</w:t>
            </w:r>
            <w:r>
              <w:rPr>
                <w:rFonts w:ascii="Calibri" w:hAnsi="Calibri" w:asciiTheme="minorHAnsi" w:hAnsiTheme="minorHAnsi"/>
                <w:color w:val="231F20"/>
                <w:spacing w:val="-6"/>
                <w:sz w:val="22"/>
                <w:szCs w:val="22"/>
                <w:lang w:val="fr-FR"/>
              </w:rPr>
              <w:t xml:space="preserve"> </w:t>
            </w:r>
            <w:r>
              <w:rPr>
                <w:rFonts w:ascii="Calibri" w:hAnsi="Calibri" w:asciiTheme="minorHAnsi" w:hAnsiTheme="minorHAnsi"/>
                <w:color w:val="231F20"/>
                <w:sz w:val="22"/>
                <w:szCs w:val="22"/>
                <w:lang w:val="fr-FR"/>
              </w:rPr>
              <w:t>et</w:t>
            </w:r>
            <w:r>
              <w:rPr>
                <w:rFonts w:ascii="Calibri" w:hAnsi="Calibri" w:asciiTheme="minorHAnsi" w:hAnsiTheme="minorHAnsi"/>
                <w:color w:val="231F20"/>
                <w:spacing w:val="-4"/>
                <w:sz w:val="22"/>
                <w:szCs w:val="22"/>
                <w:lang w:val="fr-FR"/>
              </w:rPr>
              <w:t xml:space="preserve"> après </w:t>
            </w:r>
          </w:p>
          <w:p>
            <w:pPr>
              <w:pStyle w:val="Corpsdetexte"/>
              <w:tabs>
                <w:tab w:val="clear" w:pos="709"/>
                <w:tab w:val="left" w:pos="1211" w:leader="none"/>
              </w:tabs>
              <w:spacing w:lineRule="auto" w:line="240" w:before="61" w:after="0"/>
              <w:rPr>
                <w:rFonts w:ascii="Calibri" w:hAnsi="Calibri" w:asciiTheme="minorHAnsi" w:hAnsiTheme="minorHAnsi"/>
                <w:sz w:val="22"/>
                <w:szCs w:val="22"/>
                <w:lang w:val="fr-FR"/>
              </w:rPr>
            </w:pPr>
            <w:r>
              <w:rPr>
                <w:rFonts w:ascii="Calibri" w:hAnsi="Calibri" w:asciiTheme="minorHAnsi" w:hAnsiTheme="minorHAnsi"/>
                <w:color w:val="231F20"/>
                <w:sz w:val="22"/>
                <w:szCs w:val="22"/>
                <w:lang w:val="fr-FR"/>
              </w:rPr>
              <w:t>Appuyer</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sur</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les</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touches</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du</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panneau</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de</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commande,</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à</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pacing w:val="-2"/>
                <w:sz w:val="22"/>
                <w:szCs w:val="22"/>
                <w:lang w:val="fr-FR"/>
              </w:rPr>
              <w:t>l’aide</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d’un</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stylo</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w:t>
            </w:r>
          </w:p>
          <w:p>
            <w:pPr>
              <w:pStyle w:val="Corpsdetexte"/>
              <w:spacing w:lineRule="auto" w:line="249" w:before="0" w:after="0"/>
              <w:rPr>
                <w:lang w:val="fr-FR"/>
              </w:rPr>
            </w:pPr>
            <w:r>
              <w:rPr>
                <w:rFonts w:ascii="Calibri" w:hAnsi="Calibri" w:asciiTheme="minorHAnsi" w:hAnsiTheme="minorHAnsi"/>
                <w:color w:val="231F20"/>
                <w:sz w:val="22"/>
                <w:szCs w:val="22"/>
                <w:lang w:val="fr-FR"/>
              </w:rPr>
              <w:t>Nettoyez la table</w:t>
            </w:r>
            <w:r>
              <w:rPr>
                <w:rFonts w:ascii="Calibri" w:hAnsi="Calibri" w:asciiTheme="minorHAnsi" w:hAnsiTheme="minorHAnsi"/>
                <w:b/>
                <w:color w:val="231F20"/>
                <w:sz w:val="22"/>
                <w:szCs w:val="22"/>
                <w:lang w:val="fr-FR"/>
              </w:rPr>
              <w:t xml:space="preserve"> </w:t>
            </w:r>
            <w:r>
              <w:rPr>
                <w:rFonts w:ascii="Calibri" w:hAnsi="Calibri" w:asciiTheme="minorHAnsi" w:hAnsiTheme="minorHAnsi"/>
                <w:color w:val="231F20"/>
                <w:sz w:val="22"/>
                <w:szCs w:val="22"/>
                <w:lang w:val="fr-FR"/>
              </w:rPr>
              <w:t xml:space="preserve">avant et après </w:t>
            </w:r>
          </w:p>
        </w:tc>
      </w:tr>
      <w:tr>
        <w:trPr/>
        <w:tc>
          <w:tcPr>
            <w:tcW w:w="3349" w:type="dxa"/>
            <w:gridSpan w:val="2"/>
            <w:tcBorders/>
            <w:shd w:fill="auto" w:val="clear"/>
          </w:tcPr>
          <w:p>
            <w:pPr>
              <w:pStyle w:val="ListParagraph"/>
              <w:numPr>
                <w:ilvl w:val="0"/>
                <w:numId w:val="1"/>
              </w:numPr>
              <w:spacing w:lineRule="auto" w:line="240" w:before="0" w:after="0"/>
              <w:contextualSpacing/>
              <w:rPr>
                <w:u w:val="single"/>
              </w:rPr>
            </w:pPr>
            <w:r>
              <w:rPr>
                <w:u w:val="single"/>
              </w:rPr>
              <w:t xml:space="preserve">L’arrivée au collège : </w:t>
            </w:r>
          </w:p>
          <w:p>
            <w:pPr>
              <w:pStyle w:val="Normal"/>
              <w:spacing w:lineRule="auto" w:line="240" w:before="0" w:after="0"/>
              <w:rPr/>
            </w:pPr>
            <w:r>
              <w:rPr/>
              <w:t>Les élèves se rendront directement dans leur salle en respectant les distances et les gestes barrière</w:t>
            </w:r>
          </w:p>
        </w:tc>
        <w:tc>
          <w:tcPr>
            <w:tcW w:w="5323" w:type="dxa"/>
            <w:gridSpan w:val="3"/>
            <w:tcBorders/>
            <w:shd w:fill="auto" w:val="clear"/>
          </w:tcPr>
          <w:p>
            <w:pPr>
              <w:pStyle w:val="Corpsdetexte"/>
              <w:numPr>
                <w:ilvl w:val="0"/>
                <w:numId w:val="1"/>
              </w:numPr>
              <w:tabs>
                <w:tab w:val="clear" w:pos="709"/>
                <w:tab w:val="left" w:pos="56" w:leader="none"/>
              </w:tabs>
              <w:spacing w:lineRule="auto" w:line="249" w:before="0" w:after="0"/>
              <w:rPr>
                <w:rFonts w:ascii="Calibri" w:hAnsi="Calibri" w:asciiTheme="minorHAnsi" w:hAnsiTheme="minorHAnsi"/>
                <w:color w:val="231F20"/>
                <w:sz w:val="22"/>
                <w:szCs w:val="22"/>
                <w:u w:val="single"/>
                <w:lang w:val="fr-FR"/>
              </w:rPr>
            </w:pPr>
            <w:r>
              <w:rPr>
                <w:rFonts w:ascii="Calibri" w:hAnsi="Calibri" w:asciiTheme="minorHAnsi" w:hAnsiTheme="minorHAnsi"/>
                <w:color w:val="231F20"/>
                <w:sz w:val="22"/>
                <w:szCs w:val="22"/>
                <w:u w:val="single"/>
                <w:lang w:val="fr-FR"/>
              </w:rPr>
              <w:t xml:space="preserve">Usage du photocopieur </w:t>
            </w:r>
          </w:p>
          <w:p>
            <w:pPr>
              <w:pStyle w:val="Corpsdetexte"/>
              <w:tabs>
                <w:tab w:val="clear" w:pos="709"/>
                <w:tab w:val="left" w:pos="1211" w:leader="none"/>
              </w:tabs>
              <w:spacing w:lineRule="auto" w:line="249" w:before="0" w:after="0"/>
              <w:rPr>
                <w:rFonts w:ascii="Calibri" w:hAnsi="Calibri" w:asciiTheme="minorHAnsi" w:hAnsiTheme="minorHAnsi"/>
                <w:sz w:val="22"/>
                <w:szCs w:val="22"/>
                <w:lang w:val="fr-FR"/>
              </w:rPr>
            </w:pPr>
            <w:r>
              <w:rPr>
                <w:rFonts w:ascii="Calibri" w:hAnsi="Calibri" w:asciiTheme="minorHAnsi" w:hAnsiTheme="minorHAnsi"/>
                <w:color w:val="231F20"/>
                <w:sz w:val="22"/>
                <w:szCs w:val="22"/>
                <w:lang w:val="fr-FR"/>
              </w:rPr>
              <w:t>Lavage des mains</w:t>
            </w:r>
            <w:r>
              <w:rPr>
                <w:rFonts w:ascii="Calibri" w:hAnsi="Calibri" w:asciiTheme="minorHAnsi" w:hAnsiTheme="minorHAnsi"/>
                <w:color w:val="231F20"/>
                <w:spacing w:val="-5"/>
                <w:sz w:val="22"/>
                <w:szCs w:val="22"/>
                <w:lang w:val="fr-FR"/>
              </w:rPr>
              <w:t xml:space="preserve"> </w:t>
            </w:r>
            <w:r>
              <w:rPr>
                <w:rFonts w:ascii="Calibri" w:hAnsi="Calibri" w:asciiTheme="minorHAnsi" w:hAnsiTheme="minorHAnsi"/>
                <w:color w:val="231F20"/>
                <w:sz w:val="22"/>
                <w:szCs w:val="22"/>
                <w:lang w:val="fr-FR"/>
              </w:rPr>
              <w:t>avant</w:t>
            </w:r>
            <w:r>
              <w:rPr>
                <w:rFonts w:ascii="Calibri" w:hAnsi="Calibri" w:asciiTheme="minorHAnsi" w:hAnsiTheme="minorHAnsi"/>
                <w:color w:val="231F20"/>
                <w:spacing w:val="-6"/>
                <w:sz w:val="22"/>
                <w:szCs w:val="22"/>
                <w:lang w:val="fr-FR"/>
              </w:rPr>
              <w:t xml:space="preserve"> </w:t>
            </w:r>
            <w:r>
              <w:rPr>
                <w:rFonts w:ascii="Calibri" w:hAnsi="Calibri" w:asciiTheme="minorHAnsi" w:hAnsiTheme="minorHAnsi"/>
                <w:color w:val="231F20"/>
                <w:sz w:val="22"/>
                <w:szCs w:val="22"/>
                <w:lang w:val="fr-FR"/>
              </w:rPr>
              <w:t>et</w:t>
            </w:r>
            <w:r>
              <w:rPr>
                <w:rFonts w:ascii="Calibri" w:hAnsi="Calibri" w:asciiTheme="minorHAnsi" w:hAnsiTheme="minorHAnsi"/>
                <w:color w:val="231F20"/>
                <w:spacing w:val="-4"/>
                <w:sz w:val="22"/>
                <w:szCs w:val="22"/>
                <w:lang w:val="fr-FR"/>
              </w:rPr>
              <w:t xml:space="preserve"> après </w:t>
            </w:r>
          </w:p>
          <w:p>
            <w:pPr>
              <w:pStyle w:val="Corpsdetexte"/>
              <w:tabs>
                <w:tab w:val="clear" w:pos="709"/>
                <w:tab w:val="left" w:pos="1211" w:leader="none"/>
              </w:tabs>
              <w:spacing w:lineRule="auto" w:line="240" w:before="61" w:after="0"/>
              <w:rPr>
                <w:rFonts w:ascii="Calibri" w:hAnsi="Calibri" w:asciiTheme="minorHAnsi" w:hAnsiTheme="minorHAnsi"/>
                <w:sz w:val="22"/>
                <w:szCs w:val="22"/>
                <w:lang w:val="fr-FR"/>
              </w:rPr>
            </w:pPr>
            <w:r>
              <w:rPr>
                <w:rFonts w:ascii="Calibri" w:hAnsi="Calibri" w:asciiTheme="minorHAnsi" w:hAnsiTheme="minorHAnsi"/>
                <w:color w:val="231F20"/>
                <w:sz w:val="22"/>
                <w:szCs w:val="22"/>
                <w:lang w:val="fr-FR"/>
              </w:rPr>
              <w:t>Appuyer</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sur</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les</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touches</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du</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panneau</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de</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commande,</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à</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pacing w:val="-2"/>
                <w:sz w:val="22"/>
                <w:szCs w:val="22"/>
                <w:lang w:val="fr-FR"/>
              </w:rPr>
              <w:t>l’aide</w:t>
            </w:r>
            <w:r>
              <w:rPr>
                <w:rFonts w:ascii="Calibri" w:hAnsi="Calibri" w:asciiTheme="minorHAnsi" w:hAnsiTheme="minorHAnsi"/>
                <w:color w:val="231F20"/>
                <w:spacing w:val="-9"/>
                <w:sz w:val="22"/>
                <w:szCs w:val="22"/>
                <w:lang w:val="fr-FR"/>
              </w:rPr>
              <w:t xml:space="preserve"> </w:t>
            </w:r>
            <w:r>
              <w:rPr>
                <w:rFonts w:ascii="Calibri" w:hAnsi="Calibri" w:asciiTheme="minorHAnsi" w:hAnsiTheme="minorHAnsi"/>
                <w:color w:val="231F20"/>
                <w:sz w:val="22"/>
                <w:szCs w:val="22"/>
                <w:lang w:val="fr-FR"/>
              </w:rPr>
              <w:t>d’un</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stylo</w:t>
            </w:r>
            <w:r>
              <w:rPr>
                <w:rFonts w:ascii="Calibri" w:hAnsi="Calibri" w:asciiTheme="minorHAnsi" w:hAnsiTheme="minorHAnsi"/>
                <w:color w:val="231F20"/>
                <w:spacing w:val="-10"/>
                <w:sz w:val="22"/>
                <w:szCs w:val="22"/>
                <w:lang w:val="fr-FR"/>
              </w:rPr>
              <w:t xml:space="preserve"> </w:t>
            </w:r>
            <w:r>
              <w:rPr>
                <w:rFonts w:ascii="Calibri" w:hAnsi="Calibri" w:asciiTheme="minorHAnsi" w:hAnsiTheme="minorHAnsi"/>
                <w:color w:val="231F20"/>
                <w:sz w:val="22"/>
                <w:szCs w:val="22"/>
                <w:lang w:val="fr-FR"/>
              </w:rPr>
              <w:t>;</w:t>
            </w:r>
          </w:p>
          <w:p>
            <w:pPr>
              <w:pStyle w:val="Corpsdetexte"/>
              <w:spacing w:lineRule="auto" w:line="249" w:before="0" w:after="0"/>
              <w:rPr>
                <w:rFonts w:ascii="Calibri" w:hAnsi="Calibri" w:asciiTheme="minorHAnsi" w:hAnsiTheme="minorHAnsi"/>
                <w:sz w:val="22"/>
                <w:szCs w:val="22"/>
                <w:lang w:val="fr-FR"/>
              </w:rPr>
            </w:pPr>
            <w:r>
              <w:rPr>
                <w:rFonts w:ascii="Calibri" w:hAnsi="Calibri" w:asciiTheme="minorHAnsi" w:hAnsiTheme="minorHAnsi"/>
                <w:b/>
                <w:color w:val="231F20"/>
                <w:sz w:val="22"/>
                <w:szCs w:val="22"/>
                <w:lang w:val="fr-FR"/>
              </w:rPr>
              <w:t xml:space="preserve">Nettoyez la table </w:t>
            </w:r>
            <w:r>
              <w:rPr>
                <w:rFonts w:ascii="Calibri" w:hAnsi="Calibri" w:asciiTheme="minorHAnsi" w:hAnsiTheme="minorHAnsi"/>
                <w:color w:val="231F20"/>
                <w:sz w:val="22"/>
                <w:szCs w:val="22"/>
                <w:lang w:val="fr-FR"/>
              </w:rPr>
              <w:t xml:space="preserve">avant et après utilisation, </w:t>
            </w:r>
          </w:p>
          <w:p>
            <w:pPr>
              <w:pStyle w:val="Normal"/>
              <w:spacing w:lineRule="auto" w:line="240" w:before="0" w:after="0"/>
              <w:rPr/>
            </w:pPr>
            <w:r>
              <w:rPr/>
            </w:r>
          </w:p>
        </w:tc>
        <w:tc>
          <w:tcPr>
            <w:tcW w:w="5678"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L’usage du CDI : </w:t>
            </w:r>
          </w:p>
          <w:p>
            <w:pPr>
              <w:pStyle w:val="Normal"/>
              <w:spacing w:lineRule="auto" w:line="240" w:before="0" w:after="0"/>
              <w:rPr/>
            </w:pPr>
            <w:r>
              <w:rPr/>
            </w:r>
          </w:p>
        </w:tc>
      </w:tr>
      <w:tr>
        <w:trPr/>
        <w:tc>
          <w:tcPr>
            <w:tcW w:w="3349" w:type="dxa"/>
            <w:gridSpan w:val="2"/>
            <w:tcBorders/>
            <w:shd w:fill="auto" w:val="clear"/>
          </w:tcPr>
          <w:p>
            <w:pPr>
              <w:pStyle w:val="ListParagraph"/>
              <w:numPr>
                <w:ilvl w:val="0"/>
                <w:numId w:val="1"/>
              </w:numPr>
              <w:spacing w:lineRule="auto" w:line="240" w:before="0" w:after="0"/>
              <w:contextualSpacing/>
              <w:rPr>
                <w:u w:val="single"/>
              </w:rPr>
            </w:pPr>
            <w:r>
              <w:rPr>
                <w:u w:val="single"/>
              </w:rPr>
              <w:t xml:space="preserve">Les déplacements : </w:t>
            </w:r>
          </w:p>
          <w:p>
            <w:pPr>
              <w:pStyle w:val="Normal"/>
              <w:spacing w:lineRule="auto" w:line="240" w:before="0" w:after="0"/>
              <w:rPr/>
            </w:pPr>
            <w:r>
              <w:rPr/>
              <w:t>Se feront avec le groupes  classe accompagné par un professeur ou un personnel de la vie scolaire .</w:t>
            </w:r>
          </w:p>
          <w:p>
            <w:pPr>
              <w:pStyle w:val="Normal"/>
              <w:spacing w:lineRule="auto" w:line="240" w:before="0" w:after="0"/>
              <w:rPr/>
            </w:pPr>
            <w:r>
              <w:rPr/>
              <w:t xml:space="preserve">Un passage aux toilettes et lavage des mains aura lieu à chaque récréation et à la pause méridienne sous la surveillance d’un adulte </w:t>
            </w:r>
          </w:p>
        </w:tc>
        <w:tc>
          <w:tcPr>
            <w:tcW w:w="5323"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Les déplacements : </w:t>
            </w:r>
          </w:p>
          <w:p>
            <w:pPr>
              <w:pStyle w:val="Normal"/>
              <w:spacing w:lineRule="auto" w:line="240" w:before="0" w:after="0"/>
              <w:rPr/>
            </w:pPr>
            <w:r>
              <w:rPr/>
              <w:t xml:space="preserve">Les enseignants accompagneront les élèves lors des déplacements vers la cour, le restaurant scolaire et la grille </w:t>
            </w:r>
          </w:p>
        </w:tc>
        <w:tc>
          <w:tcPr>
            <w:tcW w:w="5678" w:type="dxa"/>
            <w:gridSpan w:val="3"/>
            <w:tcBorders/>
            <w:shd w:fill="auto" w:val="clear"/>
          </w:tcPr>
          <w:p>
            <w:pPr>
              <w:pStyle w:val="ListParagraph"/>
              <w:numPr>
                <w:ilvl w:val="0"/>
                <w:numId w:val="1"/>
              </w:numPr>
              <w:spacing w:lineRule="auto" w:line="240" w:before="0" w:after="0"/>
              <w:contextualSpacing/>
              <w:rPr>
                <w:u w:val="single"/>
              </w:rPr>
            </w:pPr>
            <w:r>
              <w:rPr>
                <w:u w:val="single"/>
              </w:rPr>
              <w:t xml:space="preserve">Les agents : </w:t>
            </w:r>
          </w:p>
          <w:p>
            <w:pPr>
              <w:pStyle w:val="Normal"/>
              <w:spacing w:lineRule="auto" w:line="240" w:before="0" w:after="0"/>
              <w:rPr/>
            </w:pPr>
            <w:r>
              <w:rPr/>
              <w:t>Application du protocole communiqué par le CD 22</w:t>
            </w:r>
          </w:p>
        </w:tc>
      </w:tr>
      <w:tr>
        <w:trPr/>
        <w:tc>
          <w:tcPr>
            <w:tcW w:w="3349" w:type="dxa"/>
            <w:gridSpan w:val="2"/>
            <w:tcBorders/>
            <w:shd w:fill="auto" w:val="clear"/>
          </w:tcPr>
          <w:p>
            <w:pPr>
              <w:pStyle w:val="ListParagraph"/>
              <w:numPr>
                <w:ilvl w:val="0"/>
                <w:numId w:val="1"/>
              </w:numPr>
              <w:spacing w:lineRule="auto" w:line="240" w:before="0" w:after="0"/>
              <w:contextualSpacing/>
              <w:rPr/>
            </w:pPr>
            <w:r>
              <w:rPr/>
              <w:t xml:space="preserve">La récréation : </w:t>
            </w:r>
          </w:p>
          <w:p>
            <w:pPr>
              <w:pStyle w:val="Normal"/>
              <w:spacing w:lineRule="auto" w:line="240" w:before="0" w:after="0"/>
              <w:rPr/>
            </w:pPr>
            <w:r>
              <w:rPr/>
              <w:t>Par groupe de 15 dans une zone déterminée et balisée</w:t>
            </w:r>
          </w:p>
          <w:p>
            <w:pPr>
              <w:pStyle w:val="Normal"/>
              <w:spacing w:lineRule="auto" w:line="240" w:before="0" w:after="0"/>
              <w:rPr/>
            </w:pPr>
            <w:r>
              <w:rPr/>
              <w:t>Pas de jeux collectifs (ballon, ping pong… ), usage des bancs interdit, port du masque obligatoire et respect d’une distance d’un mètre entre 2 élèves.</w:t>
            </w:r>
          </w:p>
          <w:p>
            <w:pPr>
              <w:pStyle w:val="Normal"/>
              <w:spacing w:lineRule="auto" w:line="240" w:before="0" w:after="0"/>
              <w:rPr/>
            </w:pPr>
            <w:r>
              <w:rPr/>
              <w:t>Passage aux toilettes et lavage des mains au début et lavage des mains à la fin de la récréation.</w:t>
            </w:r>
          </w:p>
        </w:tc>
        <w:tc>
          <w:tcPr>
            <w:tcW w:w="5323" w:type="dxa"/>
            <w:gridSpan w:val="3"/>
            <w:tcBorders/>
            <w:shd w:fill="auto" w:val="clear"/>
          </w:tcPr>
          <w:p>
            <w:pPr>
              <w:pStyle w:val="ListParagraph"/>
              <w:spacing w:lineRule="auto" w:line="240" w:before="0" w:after="0"/>
              <w:contextualSpacing/>
              <w:rPr/>
            </w:pPr>
            <w:r>
              <w:rPr/>
            </w:r>
          </w:p>
        </w:tc>
        <w:tc>
          <w:tcPr>
            <w:tcW w:w="5678" w:type="dxa"/>
            <w:gridSpan w:val="3"/>
            <w:tcBorders/>
            <w:shd w:fill="auto" w:val="clear"/>
          </w:tcPr>
          <w:p>
            <w:pPr>
              <w:pStyle w:val="Normal"/>
              <w:spacing w:lineRule="auto" w:line="240" w:before="0" w:after="0"/>
              <w:rPr/>
            </w:pPr>
            <w:r>
              <w:rPr/>
            </w:r>
          </w:p>
        </w:tc>
      </w:tr>
      <w:tr>
        <w:trPr/>
        <w:tc>
          <w:tcPr>
            <w:tcW w:w="3349" w:type="dxa"/>
            <w:gridSpan w:val="2"/>
            <w:tcBorders/>
            <w:shd w:fill="auto" w:val="clear"/>
          </w:tcPr>
          <w:p>
            <w:pPr>
              <w:pStyle w:val="ListParagraph"/>
              <w:numPr>
                <w:ilvl w:val="0"/>
                <w:numId w:val="1"/>
              </w:numPr>
              <w:spacing w:lineRule="auto" w:line="240" w:before="0" w:after="0"/>
              <w:contextualSpacing/>
              <w:rPr/>
            </w:pPr>
            <w:r>
              <w:rPr/>
              <w:t xml:space="preserve">Le restaurant scolaire : </w:t>
            </w:r>
          </w:p>
          <w:p>
            <w:pPr>
              <w:pStyle w:val="Normal"/>
              <w:spacing w:lineRule="auto" w:line="240" w:before="0" w:after="0"/>
              <w:rPr/>
            </w:pPr>
            <w:r>
              <w:rPr/>
              <w:t>Chaque groupe classe sera accompagné au restaurant scolaire par un adulte, le lavage des mains se fera 5 élèves/5 élèves avant et après le repas.</w:t>
            </w:r>
          </w:p>
          <w:p>
            <w:pPr>
              <w:pStyle w:val="Normal"/>
              <w:spacing w:lineRule="auto" w:line="240" w:before="0" w:after="0"/>
              <w:rPr/>
            </w:pPr>
            <w:r>
              <w:rPr/>
              <w:t>Les élèves mangeront à la place qui lui sera attribuée (1 mètre entre chaque) après avoir pris un plateau préparé au préalable .</w:t>
            </w:r>
          </w:p>
          <w:p>
            <w:pPr>
              <w:pStyle w:val="Normal"/>
              <w:spacing w:lineRule="auto" w:line="240" w:before="0" w:after="0"/>
              <w:rPr/>
            </w:pPr>
            <w:r>
              <w:rPr/>
              <w:t xml:space="preserve">L’usage du masque y est obligatoire   </w:t>
            </w:r>
          </w:p>
        </w:tc>
        <w:tc>
          <w:tcPr>
            <w:tcW w:w="5323" w:type="dxa"/>
            <w:gridSpan w:val="3"/>
            <w:tcBorders/>
            <w:shd w:fill="auto" w:val="clear"/>
          </w:tcPr>
          <w:p>
            <w:pPr>
              <w:pStyle w:val="ListParagraph"/>
              <w:numPr>
                <w:ilvl w:val="0"/>
                <w:numId w:val="1"/>
              </w:numPr>
              <w:spacing w:lineRule="auto" w:line="240" w:before="0" w:after="0"/>
              <w:contextualSpacing/>
              <w:rPr>
                <w:u w:val="single"/>
              </w:rPr>
            </w:pPr>
            <w:r>
              <w:rPr>
                <w:u w:val="single"/>
              </w:rPr>
              <w:t>La restauration :</w:t>
            </w:r>
          </w:p>
          <w:p>
            <w:pPr>
              <w:pStyle w:val="Normal"/>
              <w:spacing w:lineRule="auto" w:line="240" w:before="0" w:after="0"/>
              <w:rPr/>
            </w:pPr>
            <w:r>
              <w:rPr/>
              <w:t xml:space="preserve">Les enseignants pourront  manger au self en prévenant Mme DECRON la veille </w:t>
            </w:r>
          </w:p>
          <w:p>
            <w:pPr>
              <w:pStyle w:val="Normal"/>
              <w:spacing w:lineRule="auto" w:line="240" w:before="0" w:after="0"/>
              <w:rPr/>
            </w:pPr>
            <w:r>
              <w:rPr/>
              <w:t>L’usage de la salle des professeurs reste autorisé par maximum 2 personnes simultanément avec désinfection de tous les objets et surfaces utilisés après usage.</w:t>
            </w:r>
          </w:p>
          <w:p>
            <w:pPr>
              <w:pStyle w:val="Normal"/>
              <w:spacing w:lineRule="auto" w:line="240" w:before="0" w:after="0"/>
              <w:rPr/>
            </w:pPr>
            <w:r>
              <w:rPr/>
              <w:t>La vaisselle sale est ramenée au domicile.</w:t>
            </w:r>
          </w:p>
          <w:p>
            <w:pPr>
              <w:pStyle w:val="Normal"/>
              <w:spacing w:lineRule="auto" w:line="240" w:before="0" w:after="0"/>
              <w:rPr/>
            </w:pPr>
            <w:r>
              <w:rPr/>
              <w:t xml:space="preserve">L’usage du masque y est obligatoire   </w:t>
            </w:r>
          </w:p>
        </w:tc>
        <w:tc>
          <w:tcPr>
            <w:tcW w:w="5678" w:type="dxa"/>
            <w:gridSpan w:val="3"/>
            <w:tcBorders/>
            <w:shd w:fill="auto" w:val="clear"/>
          </w:tcPr>
          <w:p>
            <w:pPr>
              <w:pStyle w:val="Normal"/>
              <w:spacing w:lineRule="auto" w:line="240" w:before="0" w:after="0"/>
              <w:rPr/>
            </w:pPr>
            <w:r>
              <w:rPr/>
            </w:r>
          </w:p>
        </w:tc>
      </w:tr>
      <w:tr>
        <w:trPr/>
        <w:tc>
          <w:tcPr>
            <w:tcW w:w="3349" w:type="dxa"/>
            <w:gridSpan w:val="2"/>
            <w:tcBorders/>
            <w:shd w:fill="auto" w:val="clear"/>
          </w:tcPr>
          <w:p>
            <w:pPr>
              <w:pStyle w:val="ListParagraph"/>
              <w:numPr>
                <w:ilvl w:val="0"/>
                <w:numId w:val="1"/>
              </w:numPr>
              <w:spacing w:lineRule="auto" w:line="240" w:before="0" w:after="0"/>
              <w:contextualSpacing/>
              <w:rPr/>
            </w:pPr>
            <w:r>
              <w:rPr/>
              <w:t xml:space="preserve">Le départ : </w:t>
            </w:r>
          </w:p>
          <w:p>
            <w:pPr>
              <w:pStyle w:val="Normal"/>
              <w:spacing w:lineRule="auto" w:line="240" w:before="0" w:after="0"/>
              <w:rPr/>
            </w:pPr>
            <w:r>
              <w:rPr/>
              <w:t xml:space="preserve">Chaque groupe classe sera accompagné par son enseignant jusqu’à la grille où un AED dirigera les élèves vers leurs bus  </w:t>
            </w:r>
          </w:p>
        </w:tc>
        <w:tc>
          <w:tcPr>
            <w:tcW w:w="5323" w:type="dxa"/>
            <w:gridSpan w:val="3"/>
            <w:tcBorders/>
            <w:shd w:fill="auto" w:val="clear"/>
          </w:tcPr>
          <w:p>
            <w:pPr>
              <w:pStyle w:val="Normal"/>
              <w:spacing w:lineRule="auto" w:line="240" w:before="0" w:after="0"/>
              <w:rPr/>
            </w:pPr>
            <w:r>
              <w:rPr/>
            </w:r>
          </w:p>
        </w:tc>
        <w:tc>
          <w:tcPr>
            <w:tcW w:w="5678" w:type="dxa"/>
            <w:gridSpan w:val="3"/>
            <w:tcBorders/>
            <w:shd w:fill="auto" w:val="clear"/>
          </w:tcPr>
          <w:p>
            <w:pPr>
              <w:pStyle w:val="Normal"/>
              <w:spacing w:lineRule="auto" w:line="240" w:before="0" w:after="0"/>
              <w:rPr/>
            </w:pPr>
            <w:r>
              <w:rPr/>
            </w:r>
          </w:p>
        </w:tc>
      </w:tr>
      <w:tr>
        <w:trPr/>
        <w:tc>
          <w:tcPr>
            <w:tcW w:w="3349" w:type="dxa"/>
            <w:gridSpan w:val="2"/>
            <w:tcBorders/>
            <w:shd w:fill="auto" w:val="clear"/>
          </w:tcPr>
          <w:p>
            <w:pPr>
              <w:pStyle w:val="ListParagraph"/>
              <w:numPr>
                <w:ilvl w:val="0"/>
                <w:numId w:val="1"/>
              </w:numPr>
              <w:spacing w:lineRule="auto" w:line="240" w:before="0" w:after="0"/>
              <w:contextualSpacing/>
              <w:rPr/>
            </w:pPr>
            <w:r>
              <w:rPr/>
              <w:t>Le non respect des règles :</w:t>
            </w:r>
          </w:p>
          <w:p>
            <w:pPr>
              <w:pStyle w:val="Normal"/>
              <w:spacing w:lineRule="auto" w:line="240" w:before="0" w:after="0"/>
              <w:rPr/>
            </w:pPr>
            <w:r>
              <w:rPr/>
              <w:t xml:space="preserve">En cas de non respect des règles la famille sera contactée et l’élève pourra éventuellement lui être remis au motif de mise en danger des autres usagers </w:t>
            </w:r>
          </w:p>
          <w:p>
            <w:pPr>
              <w:pStyle w:val="Normal"/>
              <w:spacing w:lineRule="auto" w:line="240" w:before="0" w:after="0"/>
              <w:rPr/>
            </w:pPr>
            <w:r>
              <w:rPr/>
              <w:t xml:space="preserve">Le règlement intérieur du collège continu à s’appliquer pour tous les autres points </w:t>
            </w:r>
          </w:p>
        </w:tc>
        <w:tc>
          <w:tcPr>
            <w:tcW w:w="5323" w:type="dxa"/>
            <w:gridSpan w:val="3"/>
            <w:tcBorders/>
            <w:shd w:fill="auto" w:val="clear"/>
          </w:tcPr>
          <w:p>
            <w:pPr>
              <w:pStyle w:val="Normal"/>
              <w:spacing w:lineRule="auto" w:line="240" w:before="0" w:after="0"/>
              <w:rPr/>
            </w:pPr>
            <w:r>
              <w:rPr/>
            </w:r>
          </w:p>
        </w:tc>
        <w:tc>
          <w:tcPr>
            <w:tcW w:w="5678" w:type="dxa"/>
            <w:gridSpan w:val="3"/>
            <w:tcBorders/>
            <w:shd w:fill="auto" w:val="clear"/>
          </w:tcPr>
          <w:p>
            <w:pPr>
              <w:pStyle w:val="Normal"/>
              <w:spacing w:lineRule="auto" w:line="240" w:before="0" w:after="0"/>
              <w:rPr/>
            </w:pPr>
            <w:r>
              <w:rPr/>
            </w:r>
          </w:p>
        </w:tc>
      </w:tr>
      <w:tr>
        <w:trPr/>
        <w:tc>
          <w:tcPr>
            <w:tcW w:w="3349" w:type="dxa"/>
            <w:gridSpan w:val="2"/>
            <w:tcBorders/>
            <w:shd w:fill="auto" w:val="clear"/>
          </w:tcPr>
          <w:p>
            <w:pPr>
              <w:pStyle w:val="Normal"/>
              <w:spacing w:lineRule="auto" w:line="240" w:before="0" w:after="0"/>
              <w:rPr/>
            </w:pPr>
            <w:r>
              <w:rPr/>
            </w:r>
          </w:p>
        </w:tc>
        <w:tc>
          <w:tcPr>
            <w:tcW w:w="11001" w:type="dxa"/>
            <w:gridSpan w:val="6"/>
            <w:tcBorders/>
            <w:shd w:fill="auto" w:val="clear"/>
          </w:tcPr>
          <w:p>
            <w:pPr>
              <w:pStyle w:val="ListParagraph"/>
              <w:numPr>
                <w:ilvl w:val="0"/>
                <w:numId w:val="1"/>
              </w:numPr>
              <w:spacing w:lineRule="auto" w:line="240" w:before="0" w:after="0"/>
              <w:contextualSpacing/>
              <w:rPr>
                <w:u w:val="single"/>
              </w:rPr>
            </w:pPr>
            <w:r>
              <w:rPr>
                <w:u w:val="single"/>
              </w:rPr>
              <w:t xml:space="preserve">Les réunions : </w:t>
            </w:r>
          </w:p>
          <w:p>
            <w:pPr>
              <w:pStyle w:val="Normal"/>
              <w:spacing w:lineRule="auto" w:line="240" w:before="0" w:after="0"/>
              <w:rPr/>
            </w:pPr>
            <w:r>
              <w:rPr/>
              <w:t xml:space="preserve">Dans la salle polyvalente en format gradin avec maximum 35 personnes </w:t>
            </w:r>
          </w:p>
          <w:p>
            <w:pPr>
              <w:pStyle w:val="Normal"/>
              <w:spacing w:lineRule="auto" w:line="240" w:before="0" w:after="0"/>
              <w:rPr/>
            </w:pPr>
            <w:r>
              <w:rPr/>
              <w:t>Port du masque obligatoire</w:t>
            </w:r>
          </w:p>
          <w:p>
            <w:pPr>
              <w:pStyle w:val="Normal"/>
              <w:spacing w:lineRule="auto" w:line="240" w:before="0" w:after="0"/>
              <w:rPr/>
            </w:pPr>
            <w:r>
              <w:rPr/>
              <w:t xml:space="preserve">Lavage des mains avant et après (mise à disposition de gel hydro alcoolique) et désinfection avant et après chaque utilisation (clavier, tables, télécommande…), distribution des documents préalable par mail </w:t>
            </w:r>
          </w:p>
        </w:tc>
      </w:tr>
      <w:tr>
        <w:trPr/>
        <w:tc>
          <w:tcPr>
            <w:tcW w:w="14350" w:type="dxa"/>
            <w:gridSpan w:val="8"/>
            <w:tcBorders/>
            <w:shd w:fill="auto" w:val="clear"/>
          </w:tcPr>
          <w:p>
            <w:pPr>
              <w:pStyle w:val="ListParagraph"/>
              <w:numPr>
                <w:ilvl w:val="0"/>
                <w:numId w:val="1"/>
              </w:numPr>
              <w:spacing w:lineRule="auto" w:line="240" w:before="0" w:after="0"/>
              <w:contextualSpacing/>
              <w:rPr>
                <w:u w:val="single"/>
              </w:rPr>
            </w:pPr>
            <w:r>
              <w:rPr>
                <w:u w:val="single"/>
              </w:rPr>
              <w:t xml:space="preserve">L’usage de l’ascenseur : </w:t>
            </w:r>
          </w:p>
          <w:p>
            <w:pPr>
              <w:pStyle w:val="Normal"/>
              <w:spacing w:lineRule="auto" w:line="240" w:before="0" w:after="0"/>
              <w:rPr/>
            </w:pPr>
            <w:r>
              <w:rPr/>
              <w:t xml:space="preserve">Port du masque obligatoire, une seule personne, lavage des mains avant et après </w:t>
            </w:r>
          </w:p>
        </w:tc>
      </w:tr>
      <w:tr>
        <w:trPr/>
        <w:tc>
          <w:tcPr>
            <w:tcW w:w="14350" w:type="dxa"/>
            <w:gridSpan w:val="8"/>
            <w:tcBorders/>
            <w:shd w:fill="auto" w:val="clear"/>
          </w:tcPr>
          <w:p>
            <w:pPr>
              <w:pStyle w:val="ListParagraph"/>
              <w:numPr>
                <w:ilvl w:val="0"/>
                <w:numId w:val="1"/>
              </w:numPr>
              <w:spacing w:lineRule="auto" w:line="240" w:before="0" w:after="0"/>
              <w:contextualSpacing/>
              <w:rPr>
                <w:u w:val="single"/>
              </w:rPr>
            </w:pPr>
            <w:r>
              <w:rPr>
                <w:u w:val="single"/>
              </w:rPr>
              <w:t xml:space="preserve">Suspicion de maladie : </w:t>
            </w:r>
          </w:p>
          <w:p>
            <w:pPr>
              <w:pStyle w:val="Normal"/>
              <w:spacing w:lineRule="auto" w:line="240" w:before="0" w:after="0"/>
              <w:rPr/>
            </w:pPr>
            <w:r>
              <w:rPr/>
              <w:t xml:space="preserve">L’élève sera isolé et  la famille prévenue. Elle prendra en charge son enfant le plus rapidement possible et contactera son médecin puis informera le collège. </w:t>
            </w:r>
          </w:p>
        </w:tc>
      </w:tr>
      <w:tr>
        <w:trPr/>
        <w:tc>
          <w:tcPr>
            <w:tcW w:w="14350" w:type="dxa"/>
            <w:gridSpan w:val="8"/>
            <w:tcBorders/>
            <w:shd w:fill="auto" w:val="clear"/>
          </w:tcPr>
          <w:p>
            <w:pPr>
              <w:pStyle w:val="ListParagraph"/>
              <w:numPr>
                <w:ilvl w:val="0"/>
                <w:numId w:val="1"/>
              </w:numPr>
              <w:spacing w:lineRule="auto" w:line="240" w:before="0" w:after="0"/>
              <w:contextualSpacing/>
              <w:rPr>
                <w:u w:val="single"/>
              </w:rPr>
            </w:pPr>
            <w:r>
              <w:rPr>
                <w:u w:val="single"/>
              </w:rPr>
              <w:t xml:space="preserve">Accueil des personnes extérieures à l’établissement : </w:t>
            </w:r>
          </w:p>
          <w:p>
            <w:pPr>
              <w:pStyle w:val="Normal"/>
              <w:spacing w:lineRule="auto" w:line="240" w:before="0" w:after="0"/>
              <w:rPr/>
            </w:pPr>
            <w:r>
              <w:rPr/>
              <w:t>Pas d’accueil de personnes extérieures sauf nécessité impérieuse. Dans ce cas l’accueil se fera dans la salle de réunion de l’administration avec port du masque obligatoire,  lavage des mains avant et après et désinfection des objets éventuellement  échangés</w:t>
            </w:r>
          </w:p>
        </w:tc>
      </w:tr>
    </w:tbl>
    <w:p>
      <w:pPr>
        <w:pStyle w:val="Normal"/>
        <w:widowControl/>
        <w:bidi w:val="0"/>
        <w:spacing w:lineRule="auto" w:line="276" w:before="0" w:after="200"/>
        <w:jc w:val="left"/>
        <w:rPr/>
      </w:pPr>
      <w:r>
        <w:rPr/>
      </w:r>
    </w:p>
    <w:sectPr>
      <w:headerReference w:type="default" r:id="rId2"/>
      <w:footerReference w:type="default" r:id="rId3"/>
      <w:type w:val="nextPage"/>
      <w:pgSz w:w="16838" w:h="23811"/>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4186985"/>
    </w:sdtPr>
    <w:sdtContent>
      <w:p>
        <w:pPr>
          <w:pStyle w:val="Pieddepage"/>
          <w:rPr/>
        </w:pPr>
        <w:r>
          <w:rPr/>
          <w:tab/>
          <w:tab/>
          <w:tab/>
          <w:tab/>
          <w:tab/>
          <w:tab/>
          <w:tab/>
          <w:tab/>
          <w:tab/>
        </w:r>
        <w:r>
          <w:rPr/>
          <w:fldChar w:fldCharType="begin"/>
        </w:r>
        <w:r>
          <w:rPr/>
          <w:instrText> PAGE </w:instrText>
        </w:r>
        <w:r>
          <w:rPr/>
          <w:fldChar w:fldCharType="separate"/>
        </w:r>
        <w:r>
          <w:rPr/>
          <w:t>3</w:t>
        </w:r>
        <w:r>
          <w:rPr/>
          <w:fldChar w:fldCharType="end"/>
        </w:r>
      </w:p>
      <w:p>
        <w:pPr>
          <w:pStyle w:val="Pieddepage"/>
          <w:rPr>
            <w:i/>
            <w:i/>
            <w:color w:val="7F7F7F" w:themeColor="text1" w:themeTint="80"/>
            <w:sz w:val="18"/>
            <w:szCs w:val="18"/>
          </w:rPr>
        </w:pPr>
        <w:r>
          <w:rPr>
            <w:i/>
            <w:color w:val="7F7F7F" w:themeColor="text1" w:themeTint="80"/>
            <w:sz w:val="18"/>
            <w:szCs w:val="18"/>
          </w:rPr>
          <w:t>ML BOTREL MAJ 03/06/2020</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32"/>
        <w:szCs w:val="32"/>
      </w:rPr>
    </w:pPr>
    <w:r>
      <w:drawing>
        <wp:anchor behindDoc="0" distT="0" distB="0" distL="114300" distR="114300" simplePos="0" locked="0" layoutInCell="1" allowOverlap="1" relativeHeight="4">
          <wp:simplePos x="0" y="0"/>
          <wp:positionH relativeFrom="column">
            <wp:posOffset>-294005</wp:posOffset>
          </wp:positionH>
          <wp:positionV relativeFrom="paragraph">
            <wp:posOffset>-772795</wp:posOffset>
          </wp:positionV>
          <wp:extent cx="1169035" cy="977900"/>
          <wp:effectExtent l="0" t="0" r="0" b="0"/>
          <wp:wrapTight wrapText="bothSides">
            <wp:wrapPolygon edited="0">
              <wp:start x="-414" y="0"/>
              <wp:lineTo x="-414" y="20970"/>
              <wp:lineTo x="21465" y="20970"/>
              <wp:lineTo x="21465" y="0"/>
              <wp:lineTo x="-414"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1169035" cy="977900"/>
                  </a:xfrm>
                  <a:prstGeom prst="rect">
                    <a:avLst/>
                  </a:prstGeom>
                </pic:spPr>
              </pic:pic>
            </a:graphicData>
          </a:graphic>
        </wp:anchor>
      </w:drawing>
    </w:r>
    <w:r>
      <w:rPr>
        <w:b/>
        <w:sz w:val="32"/>
        <w:szCs w:val="32"/>
      </w:rPr>
      <w:t>P</w:t>
    </w:r>
    <w:r>
      <w:rPr>
        <w:b/>
        <w:sz w:val="32"/>
        <w:szCs w:val="32"/>
      </w:rPr>
      <w:t xml:space="preserve">rotocole reprise post-COVID </w:t>
    </w:r>
    <w:bookmarkStart w:id="0" w:name="__DdeLink__1958_429236740"/>
    <w:r>
      <w:rPr>
        <w:b/>
        <w:sz w:val="32"/>
        <w:szCs w:val="32"/>
      </w:rPr>
      <w:t>08/06/2020</w:t>
    </w:r>
    <w:bookmarkEnd w:id="0"/>
    <w:r>
      <w:rPr>
        <w:b/>
        <w:sz w:val="32"/>
        <w:szCs w:val="32"/>
      </w:rPr>
      <w:t xml:space="preserve"> Collège PJ HELIAS</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Calibri" w:hAnsi="Calibri" w:cs="Calibri" w:hint="default"/>
        <w:sz w:val="22"/>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4be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link w:val="Corpsdetexte"/>
    <w:uiPriority w:val="1"/>
    <w:qFormat/>
    <w:rsid w:val="00ed58e6"/>
    <w:rPr>
      <w:rFonts w:ascii="Arial" w:hAnsi="Arial" w:eastAsia="Arial" w:cs="Arial"/>
      <w:sz w:val="32"/>
      <w:szCs w:val="32"/>
      <w:lang w:val="en-US"/>
    </w:rPr>
  </w:style>
  <w:style w:type="character" w:styleId="TextedebullesCar" w:customStyle="1">
    <w:name w:val="Texte de bulles Car"/>
    <w:basedOn w:val="DefaultParagraphFont"/>
    <w:link w:val="Textedebulles"/>
    <w:uiPriority w:val="99"/>
    <w:semiHidden/>
    <w:qFormat/>
    <w:rsid w:val="00f91fcd"/>
    <w:rPr>
      <w:rFonts w:ascii="Tahoma" w:hAnsi="Tahoma" w:cs="Tahoma"/>
      <w:sz w:val="16"/>
      <w:szCs w:val="16"/>
    </w:rPr>
  </w:style>
  <w:style w:type="character" w:styleId="EntteCar" w:customStyle="1">
    <w:name w:val="En-tête Car"/>
    <w:basedOn w:val="DefaultParagraphFont"/>
    <w:link w:val="En-tte"/>
    <w:uiPriority w:val="99"/>
    <w:semiHidden/>
    <w:qFormat/>
    <w:rsid w:val="00f91fcd"/>
    <w:rPr/>
  </w:style>
  <w:style w:type="character" w:styleId="PieddepageCar" w:customStyle="1">
    <w:name w:val="Pied de page Car"/>
    <w:basedOn w:val="DefaultParagraphFont"/>
    <w:link w:val="Pieddepage"/>
    <w:uiPriority w:val="99"/>
    <w:qFormat/>
    <w:rsid w:val="00f91fcd"/>
    <w:rPr/>
  </w:style>
  <w:style w:type="character" w:styleId="ListLabel1">
    <w:name w:val="ListLabel 1"/>
    <w:qFormat/>
    <w:rPr>
      <w:rFonts w:eastAsia="Calibri" w:cs=""/>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rial" w:cs="Arial"/>
      <w:color w:val="231F20"/>
      <w:spacing w:val="-1"/>
      <w:w w:val="101"/>
      <w:sz w:val="32"/>
      <w:szCs w:val="32"/>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uiPriority w:val="1"/>
    <w:qFormat/>
    <w:rsid w:val="00ed58e6"/>
    <w:pPr>
      <w:widowControl w:val="false"/>
      <w:spacing w:lineRule="auto" w:line="240" w:before="0" w:after="0"/>
    </w:pPr>
    <w:rPr>
      <w:rFonts w:ascii="Arial" w:hAnsi="Arial" w:eastAsia="Arial" w:cs="Arial"/>
      <w:sz w:val="32"/>
      <w:szCs w:val="32"/>
      <w:lang w:val="en-US"/>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394050"/>
    <w:pPr>
      <w:spacing w:before="0" w:after="200"/>
      <w:ind w:left="720" w:hanging="0"/>
      <w:contextualSpacing/>
    </w:pPr>
    <w:rPr/>
  </w:style>
  <w:style w:type="paragraph" w:styleId="BalloonText">
    <w:name w:val="Balloon Text"/>
    <w:basedOn w:val="Normal"/>
    <w:link w:val="TextedebullesCar"/>
    <w:uiPriority w:val="99"/>
    <w:semiHidden/>
    <w:unhideWhenUsed/>
    <w:qFormat/>
    <w:rsid w:val="00f91fcd"/>
    <w:pPr>
      <w:spacing w:lineRule="auto" w:line="240" w:before="0" w:after="0"/>
    </w:pPr>
    <w:rPr>
      <w:rFonts w:ascii="Tahoma" w:hAnsi="Tahoma" w:cs="Tahoma"/>
      <w:sz w:val="16"/>
      <w:szCs w:val="16"/>
    </w:rPr>
  </w:style>
  <w:style w:type="paragraph" w:styleId="Entte">
    <w:name w:val="Header"/>
    <w:basedOn w:val="Normal"/>
    <w:link w:val="En-tteCar"/>
    <w:uiPriority w:val="99"/>
    <w:semiHidden/>
    <w:unhideWhenUsed/>
    <w:rsid w:val="00f91fcd"/>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f91fcd"/>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973fec"/>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LibreOffice/6.2.8.2$Linux_X86_64 LibreOffice_project/20$Build-2</Application>
  <Pages>3</Pages>
  <Words>1336</Words>
  <Characters>6583</Characters>
  <CharactersWithSpaces>7824</CharactersWithSpaces>
  <Paragraphs>151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2020-06-03T12:06:00Z</dcterms:created>
  <dc:creator>admdaip</dc:creator>
  <dc:description/>
  <dc:language>es-CO</dc:language>
  <cp:lastModifiedBy>admdaip</cp:lastModifiedBy>
  <dcterms:modified xsi:type="dcterms:W3CDTF">2020-06-03T12:28:00Z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